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3EF4" w14:textId="77777777" w:rsidR="00B512A1" w:rsidRPr="00636D2D" w:rsidRDefault="0051026A" w:rsidP="00F31F7C">
      <w:pPr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36D2D">
        <w:rPr>
          <w:szCs w:val="24"/>
          <w:shd w:val="clear" w:color="auto" w:fill="FFFFFF"/>
        </w:rPr>
        <w:t xml:space="preserve">A </w:t>
      </w:r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Vakok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Egységes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Gyógypedagógiai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Módszertani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Intézménye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Óvodája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, Általános Iskolája,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Szakiskolája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Készségfejlesztő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Iskolája,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Fejlesztő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Nevelés-Oktatást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Végző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Iskolája,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Kollégiuma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és </w:t>
      </w:r>
      <w:proofErr w:type="spellStart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>Gyermekotthona</w:t>
      </w:r>
      <w:proofErr w:type="spellEnd"/>
      <w:r w:rsidR="00F31F7C" w:rsidRPr="00636D2D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köznevelési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intézmény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területén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kamerák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által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végzett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adatkezelés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részletei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az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alábbi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r w:rsidRPr="00636D2D">
        <w:rPr>
          <w:szCs w:val="24"/>
          <w:shd w:val="clear" w:color="auto" w:fill="FFFFFF"/>
        </w:rPr>
        <w:t>tájékoztatóban</w:t>
      </w:r>
      <w:proofErr w:type="spellEnd"/>
      <w:r w:rsidRPr="00636D2D">
        <w:rPr>
          <w:szCs w:val="24"/>
          <w:shd w:val="clear" w:color="auto" w:fill="FFFFFF"/>
        </w:rPr>
        <w:t xml:space="preserve"> </w:t>
      </w:r>
      <w:proofErr w:type="spellStart"/>
      <w:proofErr w:type="gramStart"/>
      <w:r w:rsidRPr="00636D2D">
        <w:rPr>
          <w:szCs w:val="24"/>
          <w:shd w:val="clear" w:color="auto" w:fill="FFFFFF"/>
        </w:rPr>
        <w:t>olvashatóak</w:t>
      </w:r>
      <w:proofErr w:type="spellEnd"/>
      <w:r w:rsidRPr="00636D2D">
        <w:rPr>
          <w:szCs w:val="24"/>
          <w:shd w:val="clear" w:color="auto" w:fill="FFFFFF"/>
        </w:rPr>
        <w:t>:</w:t>
      </w:r>
      <w:proofErr w:type="gramEnd"/>
    </w:p>
    <w:p w14:paraId="4282FA4C" w14:textId="77777777" w:rsidR="0051026A" w:rsidRPr="00636D2D" w:rsidRDefault="0051026A" w:rsidP="00F3057E">
      <w:pPr>
        <w:pStyle w:val="cf0"/>
        <w:spacing w:before="120" w:beforeAutospacing="0" w:after="120" w:afterAutospacing="0"/>
        <w:jc w:val="both"/>
        <w:rPr>
          <w:rFonts w:asciiTheme="majorBidi" w:hAnsiTheme="majorBidi" w:cstheme="majorBidi"/>
        </w:rPr>
      </w:pPr>
    </w:p>
    <w:p w14:paraId="35C8FF6A" w14:textId="77777777" w:rsidR="009110BD" w:rsidRPr="00636D2D" w:rsidRDefault="00FD1808" w:rsidP="00D96D6D">
      <w:pPr>
        <w:pStyle w:val="cf0"/>
        <w:spacing w:before="120" w:beforeAutospacing="0" w:after="120" w:afterAutospacing="0"/>
        <w:jc w:val="both"/>
        <w:rPr>
          <w:rFonts w:asciiTheme="majorBidi" w:hAnsiTheme="majorBidi" w:cstheme="majorBidi"/>
        </w:rPr>
      </w:pPr>
      <w:r w:rsidRPr="00636D2D">
        <w:rPr>
          <w:rFonts w:asciiTheme="majorBidi" w:hAnsiTheme="majorBidi" w:cstheme="majorBidi"/>
        </w:rPr>
        <w:t>A személyes adato</w:t>
      </w:r>
      <w:r w:rsidR="00842B4F" w:rsidRPr="00636D2D">
        <w:rPr>
          <w:rFonts w:asciiTheme="majorBidi" w:hAnsiTheme="majorBidi" w:cstheme="majorBidi"/>
        </w:rPr>
        <w:t>k</w:t>
      </w:r>
      <w:r w:rsidRPr="00636D2D">
        <w:rPr>
          <w:rFonts w:asciiTheme="majorBidi" w:hAnsiTheme="majorBidi" w:cstheme="majorBidi"/>
        </w:rPr>
        <w:t xml:space="preserve"> </w:t>
      </w:r>
      <w:r w:rsidR="009654DC" w:rsidRPr="00636D2D">
        <w:rPr>
          <w:rFonts w:asciiTheme="majorBidi" w:hAnsiTheme="majorBidi" w:cstheme="majorBidi"/>
        </w:rPr>
        <w:t>kezelés</w:t>
      </w:r>
      <w:r w:rsidRPr="00636D2D">
        <w:rPr>
          <w:rFonts w:asciiTheme="majorBidi" w:hAnsiTheme="majorBidi" w:cstheme="majorBidi"/>
        </w:rPr>
        <w:t>é</w:t>
      </w:r>
      <w:r w:rsidR="009654DC" w:rsidRPr="00636D2D">
        <w:rPr>
          <w:rFonts w:asciiTheme="majorBidi" w:hAnsiTheme="majorBidi" w:cstheme="majorBidi"/>
        </w:rPr>
        <w:t xml:space="preserve">re az Európai Parlament és a Tanács (EU) 2016/679. számú </w:t>
      </w:r>
      <w:r w:rsidR="000C7F1D" w:rsidRPr="00636D2D">
        <w:rPr>
          <w:rFonts w:asciiTheme="majorBidi" w:hAnsiTheme="majorBidi" w:cstheme="majorBidi"/>
        </w:rPr>
        <w:t xml:space="preserve">általános adatvédelmi </w:t>
      </w:r>
      <w:r w:rsidR="009654DC" w:rsidRPr="00636D2D">
        <w:rPr>
          <w:rFonts w:asciiTheme="majorBidi" w:hAnsiTheme="majorBidi" w:cstheme="majorBidi"/>
        </w:rPr>
        <w:t>rendelete (a továbbiakban: a „</w:t>
      </w:r>
      <w:r w:rsidR="009654DC" w:rsidRPr="00636D2D">
        <w:rPr>
          <w:rFonts w:asciiTheme="majorBidi" w:hAnsiTheme="majorBidi" w:cstheme="majorBidi"/>
          <w:b/>
          <w:bCs/>
        </w:rPr>
        <w:t>GDPR</w:t>
      </w:r>
      <w:r w:rsidR="009654DC" w:rsidRPr="00636D2D">
        <w:rPr>
          <w:rFonts w:asciiTheme="majorBidi" w:hAnsiTheme="majorBidi" w:cstheme="majorBidi"/>
        </w:rPr>
        <w:t>”) és az információs önrendelkezési jogról és az információszabadságról szóló 2011. évi CXII. törvényben (a továbbiakban: az „</w:t>
      </w:r>
      <w:proofErr w:type="spellStart"/>
      <w:r w:rsidR="00F3057E" w:rsidRPr="00636D2D">
        <w:rPr>
          <w:rFonts w:asciiTheme="majorBidi" w:hAnsiTheme="majorBidi" w:cstheme="majorBidi"/>
          <w:b/>
          <w:bCs/>
        </w:rPr>
        <w:t>Info</w:t>
      </w:r>
      <w:r w:rsidR="009654DC" w:rsidRPr="00636D2D">
        <w:rPr>
          <w:rFonts w:asciiTheme="majorBidi" w:hAnsiTheme="majorBidi" w:cstheme="majorBidi"/>
          <w:b/>
          <w:bCs/>
        </w:rPr>
        <w:t>tv</w:t>
      </w:r>
      <w:proofErr w:type="spellEnd"/>
      <w:r w:rsidR="009654DC" w:rsidRPr="00636D2D">
        <w:rPr>
          <w:rFonts w:asciiTheme="majorBidi" w:hAnsiTheme="majorBidi" w:cstheme="majorBidi"/>
        </w:rPr>
        <w:t>.”) fogl</w:t>
      </w:r>
      <w:r w:rsidRPr="00636D2D">
        <w:rPr>
          <w:rFonts w:asciiTheme="majorBidi" w:hAnsiTheme="majorBidi" w:cstheme="majorBidi"/>
        </w:rPr>
        <w:t>altaknak megfelelően kerül sor, szigorúan a</w:t>
      </w:r>
      <w:r w:rsidR="00E6038D" w:rsidRPr="00636D2D">
        <w:rPr>
          <w:rFonts w:asciiTheme="majorBidi" w:hAnsiTheme="majorBidi" w:cstheme="majorBidi"/>
        </w:rPr>
        <w:t>z alábbiakban megjelölt</w:t>
      </w:r>
      <w:r w:rsidRPr="00636D2D">
        <w:rPr>
          <w:rFonts w:asciiTheme="majorBidi" w:hAnsiTheme="majorBidi" w:cstheme="majorBidi"/>
        </w:rPr>
        <w:t xml:space="preserve"> célhoz kötötten</w:t>
      </w:r>
      <w:r w:rsidR="008E6599" w:rsidRPr="00636D2D">
        <w:rPr>
          <w:rFonts w:asciiTheme="majorBidi" w:hAnsiTheme="majorBidi" w:cstheme="majorBidi"/>
        </w:rPr>
        <w:t xml:space="preserve">, </w:t>
      </w:r>
      <w:r w:rsidR="003C32BC" w:rsidRPr="00636D2D">
        <w:rPr>
          <w:rFonts w:asciiTheme="majorBidi" w:hAnsiTheme="majorBidi" w:cstheme="majorBidi"/>
        </w:rPr>
        <w:t xml:space="preserve">a </w:t>
      </w:r>
      <w:r w:rsidR="00556C94" w:rsidRPr="00636D2D">
        <w:rPr>
          <w:rFonts w:asciiTheme="majorBidi" w:hAnsiTheme="majorBidi" w:cstheme="majorBidi"/>
        </w:rPr>
        <w:t>jelen adatkezelési tájékoztatóban</w:t>
      </w:r>
      <w:r w:rsidR="003C32BC" w:rsidRPr="00636D2D">
        <w:rPr>
          <w:rFonts w:asciiTheme="majorBidi" w:hAnsiTheme="majorBidi" w:cstheme="majorBidi"/>
        </w:rPr>
        <w:t xml:space="preserve"> </w:t>
      </w:r>
      <w:r w:rsidR="008E6599" w:rsidRPr="00636D2D">
        <w:rPr>
          <w:rFonts w:asciiTheme="majorBidi" w:hAnsiTheme="majorBidi" w:cstheme="majorBidi"/>
        </w:rPr>
        <w:t xml:space="preserve">meghatározott ideig, </w:t>
      </w:r>
      <w:r w:rsidR="0047183D" w:rsidRPr="00636D2D">
        <w:rPr>
          <w:rFonts w:asciiTheme="majorBidi" w:hAnsiTheme="majorBidi" w:cstheme="majorBidi"/>
        </w:rPr>
        <w:t xml:space="preserve">és </w:t>
      </w:r>
      <w:r w:rsidR="008E6599" w:rsidRPr="00636D2D">
        <w:rPr>
          <w:rFonts w:asciiTheme="majorBidi" w:hAnsiTheme="majorBidi" w:cstheme="majorBidi"/>
        </w:rPr>
        <w:t xml:space="preserve">az alábbiakban </w:t>
      </w:r>
      <w:r w:rsidR="00F3057E" w:rsidRPr="00636D2D">
        <w:rPr>
          <w:rFonts w:asciiTheme="majorBidi" w:hAnsiTheme="majorBidi" w:cstheme="majorBidi"/>
        </w:rPr>
        <w:t>foglalt feltételekkel</w:t>
      </w:r>
      <w:r w:rsidR="00636145" w:rsidRPr="00636D2D">
        <w:rPr>
          <w:rFonts w:asciiTheme="majorBidi" w:hAnsiTheme="majorBidi" w:cstheme="majorBidi"/>
        </w:rPr>
        <w:t>.</w:t>
      </w:r>
    </w:p>
    <w:p w14:paraId="7AFB5C1F" w14:textId="77777777" w:rsidR="00D96D6D" w:rsidRPr="00636D2D" w:rsidRDefault="00D96D6D" w:rsidP="00D96D6D">
      <w:pPr>
        <w:pStyle w:val="cf0"/>
        <w:spacing w:before="120" w:beforeAutospacing="0" w:after="120" w:afterAutospacing="0"/>
        <w:jc w:val="both"/>
        <w:rPr>
          <w:rFonts w:asciiTheme="majorBidi" w:hAnsiTheme="majorBidi" w:cstheme="majorBidi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720"/>
        <w:gridCol w:w="4346"/>
      </w:tblGrid>
      <w:tr w:rsidR="00BC74DD" w:rsidRPr="00636D2D" w14:paraId="32C5A72E" w14:textId="77777777" w:rsidTr="00E27FDC">
        <w:tc>
          <w:tcPr>
            <w:tcW w:w="4720" w:type="dxa"/>
          </w:tcPr>
          <w:p w14:paraId="180A1091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r w:rsidRPr="00636D2D">
              <w:rPr>
                <w:rFonts w:asciiTheme="majorBidi" w:hAnsiTheme="majorBidi" w:cstheme="majorBidi"/>
              </w:rPr>
              <w:t>Az adatkezelő neve:</w:t>
            </w:r>
          </w:p>
          <w:p w14:paraId="552A5587" w14:textId="77777777" w:rsidR="009F33FF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5420077D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r w:rsidRPr="00636D2D">
              <w:rPr>
                <w:rFonts w:asciiTheme="majorBidi" w:hAnsiTheme="majorBidi" w:cstheme="majorBidi"/>
              </w:rPr>
              <w:t>Az adatkezelő székhelye:</w:t>
            </w:r>
          </w:p>
          <w:p w14:paraId="6BCC3261" w14:textId="77777777" w:rsidR="009F33FF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13B5A9A1" w14:textId="77777777" w:rsidR="009F33FF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3B3938AA" w14:textId="77777777" w:rsidR="009F33FF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1D3FADEC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r w:rsidRPr="00636D2D">
              <w:rPr>
                <w:rFonts w:asciiTheme="majorBidi" w:hAnsiTheme="majorBidi" w:cstheme="majorBidi"/>
              </w:rPr>
              <w:t>Az adatkezelő képviselője:</w:t>
            </w:r>
          </w:p>
          <w:p w14:paraId="2EFFFA3F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2D300F9D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r w:rsidRPr="00636D2D">
              <w:rPr>
                <w:rFonts w:asciiTheme="majorBidi" w:hAnsiTheme="majorBidi" w:cstheme="majorBidi"/>
              </w:rPr>
              <w:t>Az adatkezelő elérhetősége:</w:t>
            </w:r>
          </w:p>
          <w:p w14:paraId="27D3D3E0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04740A0D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72B247BF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</w:p>
          <w:p w14:paraId="3C775EFA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r w:rsidRPr="00636D2D">
              <w:rPr>
                <w:rFonts w:asciiTheme="majorBidi" w:hAnsiTheme="majorBidi" w:cstheme="majorBidi"/>
              </w:rPr>
              <w:t>Adatvédelmi tisztviselő neve:</w:t>
            </w:r>
          </w:p>
          <w:p w14:paraId="4A836893" w14:textId="77777777" w:rsidR="00BC74DD" w:rsidRPr="00636D2D" w:rsidRDefault="00BC74DD" w:rsidP="001458AE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proofErr w:type="spellStart"/>
            <w:r w:rsidRPr="00636D2D">
              <w:rPr>
                <w:rFonts w:asciiTheme="majorBidi" w:hAnsiTheme="majorBidi" w:cstheme="majorBidi"/>
                <w:szCs w:val="24"/>
              </w:rPr>
              <w:t>Adatvédelmi</w:t>
            </w:r>
            <w:proofErr w:type="spellEnd"/>
            <w:r w:rsidRPr="00636D2D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36D2D">
              <w:rPr>
                <w:rFonts w:asciiTheme="majorBidi" w:hAnsiTheme="majorBidi" w:cstheme="majorBidi"/>
                <w:szCs w:val="24"/>
              </w:rPr>
              <w:t>tisztviselő</w:t>
            </w:r>
            <w:proofErr w:type="spellEnd"/>
            <w:r w:rsidRPr="00636D2D">
              <w:rPr>
                <w:rFonts w:asciiTheme="majorBidi" w:hAnsiTheme="majorBidi" w:cstheme="majorBidi"/>
                <w:szCs w:val="24"/>
              </w:rPr>
              <w:t xml:space="preserve"> e-mail </w:t>
            </w:r>
            <w:proofErr w:type="spellStart"/>
            <w:proofErr w:type="gramStart"/>
            <w:r w:rsidRPr="00636D2D">
              <w:rPr>
                <w:rFonts w:asciiTheme="majorBidi" w:hAnsiTheme="majorBidi" w:cstheme="majorBidi"/>
                <w:szCs w:val="24"/>
              </w:rPr>
              <w:t>címe</w:t>
            </w:r>
            <w:proofErr w:type="spellEnd"/>
            <w:r w:rsidRPr="00636D2D">
              <w:rPr>
                <w:rFonts w:asciiTheme="majorBidi" w:hAnsiTheme="majorBidi" w:cstheme="majorBidi"/>
                <w:szCs w:val="24"/>
              </w:rPr>
              <w:t>:</w:t>
            </w:r>
            <w:proofErr w:type="gramEnd"/>
          </w:p>
        </w:tc>
        <w:tc>
          <w:tcPr>
            <w:tcW w:w="4346" w:type="dxa"/>
          </w:tcPr>
          <w:p w14:paraId="2E4F9B62" w14:textId="77777777" w:rsidR="00BC74DD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636D2D">
              <w:rPr>
                <w:rFonts w:asciiTheme="majorBidi" w:hAnsiTheme="majorBidi" w:cstheme="majorBidi"/>
                <w:b/>
                <w:bCs/>
              </w:rPr>
              <w:t>Hajnal István</w:t>
            </w:r>
          </w:p>
          <w:p w14:paraId="3F08B91F" w14:textId="77777777" w:rsidR="009F33FF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CB2AEC8" w14:textId="77777777" w:rsidR="00BC74DD" w:rsidRPr="00636D2D" w:rsidRDefault="009F33FF" w:rsidP="008D6A59">
            <w:pPr>
              <w:spacing w:before="0"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bookmarkStart w:id="0" w:name="_Hlk167644226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Vakok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Egységes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Gyógypedagógiai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Módszertani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Intézménye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,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Óvodája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, Általános Iskolája,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Szakiskolája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,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Készségfejlesztő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Iskolája,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Fejlesztő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Nevelés-Oktatást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Végző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Iskolája,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Kollégiuma</w:t>
            </w:r>
            <w:proofErr w:type="spellEnd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és </w:t>
            </w:r>
            <w:proofErr w:type="spellStart"/>
            <w:r w:rsidRPr="00636D2D">
              <w:rPr>
                <w:rFonts w:asciiTheme="majorBidi" w:hAnsiTheme="majorBidi" w:cstheme="majorBidi"/>
                <w:color w:val="000000" w:themeColor="text1"/>
                <w:szCs w:val="24"/>
              </w:rPr>
              <w:t>Gyermekotthona</w:t>
            </w:r>
            <w:proofErr w:type="spellEnd"/>
          </w:p>
          <w:bookmarkEnd w:id="0"/>
          <w:p w14:paraId="7DE8044C" w14:textId="77777777" w:rsidR="009F33FF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Cs/>
              </w:rPr>
            </w:pPr>
          </w:p>
          <w:p w14:paraId="48F9C90D" w14:textId="77777777" w:rsidR="00BC74DD" w:rsidRPr="00636D2D" w:rsidRDefault="009F33FF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r w:rsidRPr="00636D2D">
              <w:rPr>
                <w:rFonts w:asciiTheme="majorBidi" w:hAnsiTheme="majorBidi" w:cstheme="majorBidi"/>
                <w:bCs/>
              </w:rPr>
              <w:t>Somorjai Ágnes</w:t>
            </w:r>
            <w:r w:rsidR="00BC74DD" w:rsidRPr="00636D2D">
              <w:rPr>
                <w:rFonts w:asciiTheme="majorBidi" w:hAnsiTheme="majorBidi" w:cstheme="majorBidi"/>
                <w:bCs/>
              </w:rPr>
              <w:t xml:space="preserve"> </w:t>
            </w:r>
            <w:r w:rsidRPr="00636D2D">
              <w:rPr>
                <w:rFonts w:asciiTheme="majorBidi" w:hAnsiTheme="majorBidi" w:cstheme="majorBidi"/>
                <w:bCs/>
              </w:rPr>
              <w:t>főigazgató</w:t>
            </w:r>
          </w:p>
          <w:p w14:paraId="31A2D1DD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Cs/>
              </w:rPr>
            </w:pPr>
          </w:p>
          <w:p w14:paraId="4E59D277" w14:textId="77777777" w:rsidR="00BC74DD" w:rsidRPr="00636D2D" w:rsidRDefault="00BC74DD" w:rsidP="008D6A59">
            <w:pPr>
              <w:spacing w:before="0" w:after="0" w:line="24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 w:rsidRPr="00636D2D">
              <w:rPr>
                <w:rFonts w:asciiTheme="majorBidi" w:hAnsiTheme="majorBidi" w:cstheme="majorBidi"/>
                <w:bCs/>
                <w:szCs w:val="24"/>
              </w:rPr>
              <w:t xml:space="preserve">E-mail </w:t>
            </w:r>
            <w:proofErr w:type="spellStart"/>
            <w:proofErr w:type="gramStart"/>
            <w:r w:rsidRPr="00636D2D">
              <w:rPr>
                <w:rFonts w:asciiTheme="majorBidi" w:hAnsiTheme="majorBidi" w:cstheme="majorBidi"/>
                <w:bCs/>
                <w:szCs w:val="24"/>
              </w:rPr>
              <w:t>cí</w:t>
            </w:r>
            <w:r w:rsidRPr="00636D2D">
              <w:rPr>
                <w:rFonts w:asciiTheme="majorBidi" w:hAnsiTheme="majorBidi" w:cstheme="majorBidi"/>
                <w:bCs/>
                <w:color w:val="000000" w:themeColor="text1"/>
                <w:szCs w:val="24"/>
              </w:rPr>
              <w:t>m</w:t>
            </w:r>
            <w:proofErr w:type="spellEnd"/>
            <w:r w:rsidRPr="00636D2D">
              <w:rPr>
                <w:rFonts w:asciiTheme="majorBidi" w:hAnsiTheme="majorBidi" w:cstheme="majorBidi"/>
                <w:bCs/>
                <w:color w:val="000000" w:themeColor="text1"/>
                <w:szCs w:val="24"/>
              </w:rPr>
              <w:t>:</w:t>
            </w:r>
            <w:proofErr w:type="gramEnd"/>
            <w:r w:rsidRPr="00636D2D">
              <w:rPr>
                <w:rFonts w:asciiTheme="majorBidi" w:hAnsiTheme="majorBidi" w:cstheme="majorBidi"/>
                <w:bCs/>
                <w:color w:val="000000" w:themeColor="text1"/>
                <w:szCs w:val="24"/>
              </w:rPr>
              <w:t xml:space="preserve"> </w:t>
            </w:r>
            <w:r w:rsidR="004E22EE" w:rsidRPr="00636D2D">
              <w:rPr>
                <w:rFonts w:asciiTheme="majorBidi" w:hAnsiTheme="majorBidi" w:cstheme="majorBidi"/>
                <w:bCs/>
                <w:color w:val="000000" w:themeColor="text1"/>
                <w:szCs w:val="24"/>
              </w:rPr>
              <w:t>hajnali@vakisk.hu</w:t>
            </w:r>
          </w:p>
          <w:p w14:paraId="66EC0E7F" w14:textId="77777777" w:rsidR="00BC74DD" w:rsidRPr="00636D2D" w:rsidRDefault="00BC74DD" w:rsidP="008D6A59">
            <w:pPr>
              <w:spacing w:before="0" w:after="0" w:line="24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proofErr w:type="gramStart"/>
            <w:r w:rsidRPr="00636D2D">
              <w:rPr>
                <w:rFonts w:asciiTheme="majorBidi" w:hAnsiTheme="majorBidi" w:cstheme="majorBidi"/>
                <w:bCs/>
                <w:szCs w:val="24"/>
              </w:rPr>
              <w:t>Telefon:</w:t>
            </w:r>
            <w:r w:rsidR="004E22EE" w:rsidRPr="00636D2D">
              <w:rPr>
                <w:rFonts w:asciiTheme="majorBidi" w:hAnsiTheme="majorBidi" w:cstheme="majorBidi"/>
                <w:bCs/>
                <w:szCs w:val="24"/>
              </w:rPr>
              <w:t>+</w:t>
            </w:r>
            <w:proofErr w:type="gramEnd"/>
            <w:r w:rsidR="004E22EE" w:rsidRPr="00636D2D">
              <w:rPr>
                <w:rFonts w:asciiTheme="majorBidi" w:hAnsiTheme="majorBidi" w:cstheme="majorBidi"/>
                <w:bCs/>
                <w:szCs w:val="24"/>
              </w:rPr>
              <w:t xml:space="preserve">36 30 944 5471 </w:t>
            </w:r>
          </w:p>
          <w:p w14:paraId="08F5143A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</w:rPr>
            </w:pPr>
            <w:proofErr w:type="gramStart"/>
            <w:r w:rsidRPr="00636D2D">
              <w:rPr>
                <w:rFonts w:asciiTheme="majorBidi" w:hAnsiTheme="majorBidi" w:cstheme="majorBidi"/>
                <w:bCs/>
              </w:rPr>
              <w:t>Honlap:</w:t>
            </w:r>
            <w:r w:rsidR="004E22EE" w:rsidRPr="00636D2D">
              <w:rPr>
                <w:rFonts w:asciiTheme="majorBidi" w:hAnsiTheme="majorBidi" w:cstheme="majorBidi"/>
                <w:bCs/>
              </w:rPr>
              <w:t>www.vakisk.hu</w:t>
            </w:r>
            <w:proofErr w:type="gramEnd"/>
          </w:p>
          <w:p w14:paraId="3D15B2BD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Cs/>
              </w:rPr>
            </w:pPr>
          </w:p>
          <w:p w14:paraId="0476C2F2" w14:textId="77777777" w:rsidR="00BC74DD" w:rsidRPr="00636D2D" w:rsidRDefault="00BC74DD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Cs/>
              </w:rPr>
            </w:pPr>
            <w:r w:rsidRPr="00636D2D">
              <w:rPr>
                <w:rFonts w:asciiTheme="majorBidi" w:hAnsiTheme="majorBidi" w:cstheme="majorBidi"/>
                <w:bCs/>
              </w:rPr>
              <w:t xml:space="preserve">dr. </w:t>
            </w:r>
            <w:proofErr w:type="spellStart"/>
            <w:r w:rsidRPr="00636D2D">
              <w:rPr>
                <w:rFonts w:asciiTheme="majorBidi" w:hAnsiTheme="majorBidi" w:cstheme="majorBidi"/>
                <w:bCs/>
              </w:rPr>
              <w:t>Pavelkó</w:t>
            </w:r>
            <w:proofErr w:type="spellEnd"/>
            <w:r w:rsidRPr="00636D2D">
              <w:rPr>
                <w:rFonts w:asciiTheme="majorBidi" w:hAnsiTheme="majorBidi" w:cstheme="majorBidi"/>
                <w:bCs/>
              </w:rPr>
              <w:t xml:space="preserve"> Imre Gergely</w:t>
            </w:r>
          </w:p>
          <w:p w14:paraId="5B217FED" w14:textId="77777777" w:rsidR="00BC74DD" w:rsidRPr="00636D2D" w:rsidRDefault="00000000" w:rsidP="008D6A59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bCs/>
                <w:color w:val="000000" w:themeColor="text1"/>
              </w:rPr>
            </w:pPr>
            <w:hyperlink r:id="rId8" w:history="1">
              <w:r w:rsidR="00BC74DD" w:rsidRPr="00636D2D">
                <w:rPr>
                  <w:rStyle w:val="Hiperhivatkozs"/>
                  <w:rFonts w:asciiTheme="majorBidi" w:hAnsiTheme="majorBidi" w:cstheme="majorBidi"/>
                  <w:bCs/>
                </w:rPr>
                <w:t>gergely.imre.pavelko@kk.gov.hu</w:t>
              </w:r>
            </w:hyperlink>
          </w:p>
          <w:p w14:paraId="2F3581E9" w14:textId="77777777" w:rsidR="00BC74DD" w:rsidRPr="00636D2D" w:rsidRDefault="00BC74DD" w:rsidP="001458AE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</w:p>
        </w:tc>
      </w:tr>
      <w:tr w:rsidR="00E27FDC" w:rsidRPr="00636D2D" w14:paraId="1E0E126F" w14:textId="77777777" w:rsidTr="00E27FDC">
        <w:tc>
          <w:tcPr>
            <w:tcW w:w="4720" w:type="dxa"/>
          </w:tcPr>
          <w:p w14:paraId="63AB59E3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Az adatkezelés célja:</w:t>
            </w:r>
          </w:p>
        </w:tc>
        <w:tc>
          <w:tcPr>
            <w:tcW w:w="4346" w:type="dxa"/>
          </w:tcPr>
          <w:p w14:paraId="3FA452ED" w14:textId="77777777" w:rsidR="002B6206" w:rsidRPr="00636D2D" w:rsidRDefault="00E77719" w:rsidP="00ED599D">
            <w:pPr>
              <w:spacing w:before="0" w:after="0" w:line="240" w:lineRule="auto"/>
              <w:rPr>
                <w:rFonts w:ascii="Times New Roman" w:hAnsi="Times New Roman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Az adatkezelés célja</w:t>
            </w:r>
            <w:r w:rsidR="004E22EE"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vagyonvédelem</w:t>
            </w:r>
          </w:p>
        </w:tc>
      </w:tr>
      <w:tr w:rsidR="00E27FDC" w:rsidRPr="00636D2D" w14:paraId="73E99917" w14:textId="77777777" w:rsidTr="00E27FDC">
        <w:tc>
          <w:tcPr>
            <w:tcW w:w="4720" w:type="dxa"/>
          </w:tcPr>
          <w:p w14:paraId="1CE5F8FA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Az adatkezelés jogalapja:</w:t>
            </w:r>
          </w:p>
        </w:tc>
        <w:tc>
          <w:tcPr>
            <w:tcW w:w="4346" w:type="dxa"/>
          </w:tcPr>
          <w:p w14:paraId="3D8D61B1" w14:textId="77777777" w:rsidR="00994E81" w:rsidRPr="00636D2D" w:rsidRDefault="00FB075F" w:rsidP="00682B55">
            <w:pPr>
              <w:spacing w:before="0" w:after="0" w:line="240" w:lineRule="auto"/>
              <w:rPr>
                <w:rFonts w:ascii="Times New Roman" w:hAnsi="Times New Roman"/>
                <w:szCs w:val="24"/>
                <w:lang w:val="hu-HU"/>
              </w:rPr>
            </w:pPr>
            <w:r w:rsidRPr="00636D2D">
              <w:rPr>
                <w:rFonts w:ascii="Times New Roman" w:hAnsi="Times New Roman"/>
                <w:szCs w:val="24"/>
                <w:lang w:val="hu-HU"/>
              </w:rPr>
              <w:t xml:space="preserve">Az </w:t>
            </w:r>
            <w:r w:rsidR="006D6F5C" w:rsidRPr="00636D2D">
              <w:rPr>
                <w:rFonts w:ascii="Times New Roman" w:hAnsi="Times New Roman"/>
                <w:szCs w:val="24"/>
                <w:lang w:val="hu-HU"/>
              </w:rPr>
              <w:t>adatkezelés jogalapja</w:t>
            </w:r>
            <w:r w:rsidR="00092D42" w:rsidRPr="00636D2D">
              <w:rPr>
                <w:rFonts w:ascii="Times New Roman" w:hAnsi="Times New Roman"/>
                <w:szCs w:val="24"/>
                <w:lang w:val="hu-HU"/>
              </w:rPr>
              <w:t xml:space="preserve"> a</w:t>
            </w:r>
            <w:r w:rsidR="006D6F5C" w:rsidRPr="00636D2D">
              <w:rPr>
                <w:rFonts w:ascii="Times New Roman" w:hAnsi="Times New Roman"/>
                <w:szCs w:val="24"/>
                <w:lang w:val="hu-HU"/>
              </w:rPr>
              <w:t xml:space="preserve"> </w:t>
            </w:r>
            <w:r w:rsidR="00092D42" w:rsidRPr="00636D2D">
              <w:rPr>
                <w:rFonts w:ascii="Times New Roman" w:hAnsi="Times New Roman"/>
                <w:szCs w:val="24"/>
                <w:lang w:val="hu-HU"/>
              </w:rPr>
              <w:t xml:space="preserve">GDPR 6. cikk (1) bekezdés </w:t>
            </w:r>
            <w:r w:rsidR="00682B55" w:rsidRPr="00636D2D">
              <w:rPr>
                <w:rFonts w:ascii="Times New Roman" w:hAnsi="Times New Roman"/>
                <w:szCs w:val="24"/>
                <w:lang w:val="hu-HU"/>
              </w:rPr>
              <w:t xml:space="preserve">c) az adatkezelés az adatkezelőre vonatkozó jogi kötelezettség teljesítéséhez szükséges, e) az adatkezelés közérdekű vagy az adatkezelőre ruházott közhatalmi jogosítvány gyakorlásának keretében végzett feladat végrehajtásához szükséges </w:t>
            </w:r>
            <w:r w:rsidR="00092D42" w:rsidRPr="00636D2D">
              <w:rPr>
                <w:rFonts w:ascii="Times New Roman" w:hAnsi="Times New Roman"/>
                <w:szCs w:val="24"/>
                <w:lang w:val="hu-HU"/>
              </w:rPr>
              <w:t>pontja.</w:t>
            </w:r>
          </w:p>
        </w:tc>
      </w:tr>
      <w:tr w:rsidR="00E27FDC" w:rsidRPr="00636D2D" w14:paraId="1F14825B" w14:textId="77777777" w:rsidTr="00E27FDC">
        <w:tc>
          <w:tcPr>
            <w:tcW w:w="4720" w:type="dxa"/>
          </w:tcPr>
          <w:p w14:paraId="63A306BB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 személyes adatok kategóriái:</w:t>
            </w:r>
          </w:p>
        </w:tc>
        <w:tc>
          <w:tcPr>
            <w:tcW w:w="4346" w:type="dxa"/>
          </w:tcPr>
          <w:p w14:paraId="00462C0C" w14:textId="77777777" w:rsidR="00D00A90" w:rsidRPr="00636D2D" w:rsidRDefault="00993800" w:rsidP="00D8056E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Az </w:t>
            </w:r>
            <w:r w:rsidR="00D8056E" w:rsidRPr="00636D2D">
              <w:rPr>
                <w:rFonts w:asciiTheme="majorBidi" w:hAnsiTheme="majorBidi" w:cstheme="majorBidi"/>
                <w:szCs w:val="24"/>
                <w:lang w:val="hu-HU"/>
              </w:rPr>
              <w:t>érintettről rögzített képfelvétel.</w:t>
            </w:r>
          </w:p>
        </w:tc>
      </w:tr>
      <w:tr w:rsidR="00E27FDC" w:rsidRPr="00636D2D" w14:paraId="38DB524F" w14:textId="77777777" w:rsidTr="00E27FDC">
        <w:tc>
          <w:tcPr>
            <w:tcW w:w="4720" w:type="dxa"/>
          </w:tcPr>
          <w:p w14:paraId="70D9A729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 címzettek kategóriái:</w:t>
            </w:r>
          </w:p>
        </w:tc>
        <w:tc>
          <w:tcPr>
            <w:tcW w:w="4346" w:type="dxa"/>
          </w:tcPr>
          <w:p w14:paraId="68EED0C5" w14:textId="77777777" w:rsidR="00636D2D" w:rsidRPr="00CB0947" w:rsidRDefault="00863B1A" w:rsidP="00B62AA9">
            <w:pPr>
              <w:spacing w:before="0" w:after="0" w:line="240" w:lineRule="auto"/>
              <w:rPr>
                <w:rFonts w:ascii="Times New Roman" w:hAnsi="Times New Roman"/>
                <w:szCs w:val="24"/>
                <w:lang w:val="hu-HU"/>
              </w:rPr>
            </w:pPr>
            <w:r w:rsidRPr="00636D2D">
              <w:rPr>
                <w:rFonts w:ascii="Times New Roman" w:hAnsi="Times New Roman"/>
                <w:szCs w:val="24"/>
                <w:lang w:val="hu-HU"/>
              </w:rPr>
              <w:t>A</w:t>
            </w:r>
            <w:r w:rsidR="00092D42" w:rsidRPr="00636D2D">
              <w:rPr>
                <w:rFonts w:ascii="Times New Roman" w:hAnsi="Times New Roman"/>
                <w:szCs w:val="24"/>
                <w:lang w:val="hu-HU"/>
              </w:rPr>
              <w:t xml:space="preserve">z adatkezelési célra vonatkozó </w:t>
            </w:r>
            <w:r w:rsidRPr="00636D2D">
              <w:rPr>
                <w:rFonts w:ascii="Times New Roman" w:hAnsi="Times New Roman"/>
                <w:szCs w:val="24"/>
                <w:lang w:val="hu-HU"/>
              </w:rPr>
              <w:t xml:space="preserve">jogi igényérvényesítésre figyelemmel </w:t>
            </w:r>
            <w:r w:rsidRPr="00CB0947">
              <w:rPr>
                <w:rFonts w:ascii="Times New Roman" w:hAnsi="Times New Roman"/>
                <w:szCs w:val="24"/>
                <w:lang w:val="hu-HU"/>
              </w:rPr>
              <w:t xml:space="preserve">személyes </w:t>
            </w:r>
            <w:r w:rsidR="00067F11">
              <w:rPr>
                <w:rFonts w:ascii="Times New Roman" w:hAnsi="Times New Roman"/>
                <w:szCs w:val="24"/>
                <w:lang w:val="hu-HU"/>
              </w:rPr>
              <w:t>a</w:t>
            </w:r>
            <w:r w:rsidRPr="00CB0947">
              <w:rPr>
                <w:rFonts w:ascii="Times New Roman" w:hAnsi="Times New Roman"/>
                <w:szCs w:val="24"/>
                <w:lang w:val="hu-HU"/>
              </w:rPr>
              <w:t xml:space="preserve">datok kerülhetnek továbbításra </w:t>
            </w:r>
            <w:r w:rsidR="002E71F0" w:rsidRPr="00CB0947">
              <w:rPr>
                <w:rFonts w:ascii="Times New Roman" w:hAnsi="Times New Roman"/>
                <w:szCs w:val="24"/>
                <w:lang w:val="hu-HU"/>
              </w:rPr>
              <w:t xml:space="preserve">ügyvéd, </w:t>
            </w:r>
          </w:p>
          <w:p w14:paraId="2CCBFF97" w14:textId="77777777" w:rsidR="00863B1A" w:rsidRPr="00636D2D" w:rsidRDefault="00863B1A" w:rsidP="00B62AA9">
            <w:pPr>
              <w:spacing w:before="0" w:after="0" w:line="240" w:lineRule="auto"/>
              <w:rPr>
                <w:rFonts w:ascii="Times New Roman" w:hAnsi="Times New Roman"/>
                <w:szCs w:val="24"/>
                <w:lang w:val="hu-HU"/>
              </w:rPr>
            </w:pPr>
            <w:r w:rsidRPr="00CB0947">
              <w:rPr>
                <w:rFonts w:ascii="Times New Roman" w:hAnsi="Times New Roman"/>
                <w:szCs w:val="24"/>
                <w:lang w:val="hu-HU"/>
              </w:rPr>
              <w:t>bíróság,</w:t>
            </w:r>
            <w:r w:rsidRPr="00636D2D">
              <w:rPr>
                <w:rFonts w:ascii="Times New Roman" w:hAnsi="Times New Roman"/>
                <w:szCs w:val="24"/>
                <w:lang w:val="hu-HU"/>
              </w:rPr>
              <w:t xml:space="preserve"> </w:t>
            </w:r>
            <w:r w:rsidR="00D60FF2" w:rsidRPr="00636D2D">
              <w:rPr>
                <w:rFonts w:ascii="Times New Roman" w:hAnsi="Times New Roman"/>
                <w:szCs w:val="24"/>
                <w:lang w:val="hu-HU"/>
              </w:rPr>
              <w:t>hatóság</w:t>
            </w:r>
            <w:r w:rsidR="00536B8C" w:rsidRPr="00636D2D">
              <w:rPr>
                <w:rFonts w:ascii="Times New Roman" w:hAnsi="Times New Roman"/>
                <w:szCs w:val="24"/>
                <w:lang w:val="hu-HU"/>
              </w:rPr>
              <w:t xml:space="preserve">; </w:t>
            </w:r>
            <w:r w:rsidR="00AD4861" w:rsidRPr="00636D2D">
              <w:rPr>
                <w:rFonts w:ascii="Times New Roman" w:hAnsi="Times New Roman"/>
                <w:szCs w:val="24"/>
                <w:lang w:val="hu-HU"/>
              </w:rPr>
              <w:t>illetve</w:t>
            </w:r>
            <w:r w:rsidRPr="00636D2D">
              <w:rPr>
                <w:rFonts w:ascii="Times New Roman" w:hAnsi="Times New Roman"/>
                <w:szCs w:val="24"/>
                <w:lang w:val="hu-HU"/>
              </w:rPr>
              <w:t xml:space="preserve"> végrehajtó részére.</w:t>
            </w:r>
          </w:p>
          <w:p w14:paraId="29191E85" w14:textId="77777777" w:rsidR="00435B17" w:rsidRPr="00636D2D" w:rsidRDefault="00435B17" w:rsidP="00B62AA9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="Times New Roman" w:hAnsi="Times New Roman"/>
                <w:szCs w:val="24"/>
                <w:lang w:val="hu-HU"/>
              </w:rPr>
              <w:t>Kapcsolódó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jogi igényérvényesítés esetén személyes adatok kerülhetnek továbbításra az illetékes nyomozó hatóság, és az ügyészség felé is.</w:t>
            </w:r>
          </w:p>
          <w:p w14:paraId="43B4A5EA" w14:textId="77777777" w:rsidR="00EC6746" w:rsidRPr="00636D2D" w:rsidRDefault="00EC1D36" w:rsidP="00B62AA9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color w:val="000000" w:themeColor="text1"/>
                <w:kern w:val="36"/>
                <w:szCs w:val="24"/>
                <w:lang w:val="hu-HU" w:eastAsia="zh-CN"/>
              </w:rPr>
              <w:lastRenderedPageBreak/>
              <w:t>Adattovábbítás történik szükség esetén az eljárásban részt vevő nevelési-oktatási, gyermekjóléti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, gyermekvédelmi, vagy a gyámhatóság felé.</w:t>
            </w:r>
          </w:p>
          <w:p w14:paraId="044DD46F" w14:textId="77777777" w:rsidR="00FF6132" w:rsidRPr="00636D2D" w:rsidRDefault="00B62AA9" w:rsidP="00B62AA9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</w:t>
            </w:r>
            <w:r w:rsidR="00F46607"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felsorolt címzettek mindegyike </w:t>
            </w:r>
            <w:r w:rsidR="00AF0B4D"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önálló </w:t>
            </w:r>
            <w:r w:rsidR="00F46607" w:rsidRPr="00636D2D">
              <w:rPr>
                <w:rFonts w:asciiTheme="majorBidi" w:hAnsiTheme="majorBidi" w:cstheme="majorBidi"/>
                <w:szCs w:val="24"/>
                <w:lang w:val="hu-HU"/>
              </w:rPr>
              <w:t>adatkezelőként kezeli a személyes adatokat.</w:t>
            </w:r>
          </w:p>
        </w:tc>
      </w:tr>
      <w:tr w:rsidR="00E27FDC" w:rsidRPr="00636D2D" w14:paraId="26C5D054" w14:textId="77777777" w:rsidTr="00E27FDC">
        <w:tc>
          <w:tcPr>
            <w:tcW w:w="4720" w:type="dxa"/>
          </w:tcPr>
          <w:p w14:paraId="50F16C14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lastRenderedPageBreak/>
              <w:t>Harmadik országba történő adattovábbítás</w:t>
            </w:r>
          </w:p>
        </w:tc>
        <w:tc>
          <w:tcPr>
            <w:tcW w:w="4346" w:type="dxa"/>
          </w:tcPr>
          <w:p w14:paraId="58CC0AC3" w14:textId="77777777" w:rsidR="00E27FDC" w:rsidRPr="00636D2D" w:rsidRDefault="00E27FDC" w:rsidP="00952F7D">
            <w:pPr>
              <w:spacing w:before="0" w:after="0" w:line="240" w:lineRule="auto"/>
              <w:rPr>
                <w:rFonts w:asciiTheme="majorBidi" w:eastAsia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eastAsiaTheme="majorBidi" w:hAnsiTheme="majorBidi" w:cstheme="majorBidi"/>
                <w:szCs w:val="24"/>
                <w:lang w:val="hu-HU"/>
              </w:rPr>
              <w:t>Harmadik országba az</w:t>
            </w:r>
            <w:r w:rsidR="0084388C" w:rsidRPr="00636D2D">
              <w:rPr>
                <w:rFonts w:asciiTheme="majorBidi" w:eastAsiaTheme="majorBidi" w:hAnsiTheme="majorBidi" w:cstheme="majorBidi"/>
                <w:szCs w:val="24"/>
                <w:lang w:val="hu-HU"/>
              </w:rPr>
              <w:t xml:space="preserve"> A</w:t>
            </w:r>
            <w:r w:rsidRPr="00636D2D">
              <w:rPr>
                <w:rFonts w:asciiTheme="majorBidi" w:eastAsiaTheme="majorBidi" w:hAnsiTheme="majorBidi" w:cstheme="majorBidi"/>
                <w:szCs w:val="24"/>
                <w:lang w:val="hu-HU"/>
              </w:rPr>
              <w:t xml:space="preserve">datkezelő személyes adatokat </w:t>
            </w:r>
            <w:r w:rsidR="00952F7D" w:rsidRPr="00636D2D">
              <w:rPr>
                <w:rFonts w:asciiTheme="majorBidi" w:eastAsiaTheme="majorBidi" w:hAnsiTheme="majorBidi" w:cstheme="majorBidi"/>
                <w:szCs w:val="24"/>
                <w:lang w:val="hu-HU"/>
              </w:rPr>
              <w:t xml:space="preserve">nem </w:t>
            </w:r>
            <w:r w:rsidRPr="00636D2D">
              <w:rPr>
                <w:rFonts w:asciiTheme="majorBidi" w:eastAsiaTheme="majorBidi" w:hAnsiTheme="majorBidi" w:cstheme="majorBidi"/>
                <w:szCs w:val="24"/>
                <w:lang w:val="hu-HU"/>
              </w:rPr>
              <w:t>továbbít.</w:t>
            </w:r>
          </w:p>
        </w:tc>
      </w:tr>
      <w:tr w:rsidR="00E27FDC" w:rsidRPr="00636D2D" w14:paraId="1E0541EA" w14:textId="77777777" w:rsidTr="00E27FDC">
        <w:tc>
          <w:tcPr>
            <w:tcW w:w="4720" w:type="dxa"/>
          </w:tcPr>
          <w:p w14:paraId="0DD5F92A" w14:textId="77777777" w:rsidR="008A45AA" w:rsidRPr="00636D2D" w:rsidRDefault="00E27FDC" w:rsidP="00FD6A32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Adattörlésre előirányzott határidő:</w:t>
            </w:r>
          </w:p>
        </w:tc>
        <w:tc>
          <w:tcPr>
            <w:tcW w:w="4346" w:type="dxa"/>
          </w:tcPr>
          <w:p w14:paraId="64C48125" w14:textId="77777777" w:rsidR="00DE28B4" w:rsidRPr="00636D2D" w:rsidRDefault="00092D42" w:rsidP="001A28FC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</w:pPr>
            <w:r w:rsidRPr="00636D2D"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  <w:t xml:space="preserve">A rögzített képfelvétel </w:t>
            </w:r>
            <w:r w:rsidR="00E93809" w:rsidRPr="00636D2D"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  <w:t>30</w:t>
            </w:r>
            <w:r w:rsidR="001A28FC" w:rsidRPr="00636D2D"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  <w:t xml:space="preserve"> nap</w:t>
            </w:r>
            <w:r w:rsidR="00E93809" w:rsidRPr="00636D2D">
              <w:rPr>
                <w:rStyle w:val="Jegyzethivatkozs"/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93809" w:rsidRPr="00636D2D">
              <w:rPr>
                <w:rStyle w:val="Jegyzethivatkozs"/>
                <w:rFonts w:ascii="Times New Roman" w:eastAsia="Times New Roman" w:hAnsi="Times New Roman"/>
                <w:sz w:val="24"/>
                <w:szCs w:val="24"/>
                <w:lang w:val="fr-FR"/>
              </w:rPr>
              <w:t>tá</w:t>
            </w:r>
            <w:r w:rsidR="001A28FC" w:rsidRPr="00636D2D"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  <w:t>rolást</w:t>
            </w:r>
            <w:proofErr w:type="spellEnd"/>
            <w:r w:rsidR="001A28FC" w:rsidRPr="00636D2D"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  <w:t xml:space="preserve"> követően törlésre kerül, kivéve, ha felhasználása szükségessé válik az adatkezelés céljának megvalósításához.</w:t>
            </w:r>
          </w:p>
          <w:p w14:paraId="619B4DD1" w14:textId="77777777" w:rsidR="001C6159" w:rsidRPr="00636D2D" w:rsidRDefault="001A28FC" w:rsidP="001A28FC">
            <w:pPr>
              <w:pStyle w:val="cf0"/>
              <w:spacing w:before="0" w:beforeAutospacing="0" w:after="0" w:afterAutospacing="0" w:line="240" w:lineRule="auto"/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</w:pPr>
            <w:r w:rsidRPr="00636D2D">
              <w:rPr>
                <w:rFonts w:asciiTheme="majorBidi" w:hAnsiTheme="majorBidi" w:cstheme="majorBidi"/>
                <w:color w:val="000000" w:themeColor="text1"/>
                <w:kern w:val="36"/>
                <w:lang w:eastAsia="zh-CN"/>
              </w:rPr>
              <w:t>Ilyen esetben a cél megvalósulását követően a felvétel törlésre kerül.</w:t>
            </w:r>
          </w:p>
        </w:tc>
      </w:tr>
      <w:tr w:rsidR="00E27FDC" w:rsidRPr="00636D2D" w14:paraId="7181F24D" w14:textId="77777777" w:rsidTr="00E27FDC">
        <w:tc>
          <w:tcPr>
            <w:tcW w:w="4720" w:type="dxa"/>
          </w:tcPr>
          <w:p w14:paraId="4ABE7291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 személyes adatok forrása:</w:t>
            </w:r>
          </w:p>
        </w:tc>
        <w:tc>
          <w:tcPr>
            <w:tcW w:w="4346" w:type="dxa"/>
          </w:tcPr>
          <w:p w14:paraId="073E063C" w14:textId="77777777" w:rsidR="00E27FDC" w:rsidRPr="00636D2D" w:rsidRDefault="00907AF5" w:rsidP="00AC4D78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Az adatok abból származnak, hogy az érintett áthalad a kamera által megfigyelt területen.</w:t>
            </w:r>
          </w:p>
        </w:tc>
      </w:tr>
      <w:tr w:rsidR="00E27FDC" w:rsidRPr="00636D2D" w14:paraId="188EDB79" w14:textId="77777777" w:rsidTr="00E27FDC">
        <w:tc>
          <w:tcPr>
            <w:tcW w:w="4720" w:type="dxa"/>
          </w:tcPr>
          <w:p w14:paraId="21397141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Automatizált döntéshozatal</w:t>
            </w:r>
            <w:r w:rsidR="00FA064A" w:rsidRPr="00636D2D">
              <w:rPr>
                <w:rFonts w:asciiTheme="majorBidi" w:hAnsiTheme="majorBidi" w:cstheme="majorBidi"/>
                <w:szCs w:val="24"/>
                <w:lang w:val="hu-HU"/>
              </w:rPr>
              <w:t>, vagy profilalkotás</w:t>
            </w:r>
            <w:r w:rsidR="002C5FE8"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megvalósul-e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?</w:t>
            </w:r>
          </w:p>
        </w:tc>
        <w:tc>
          <w:tcPr>
            <w:tcW w:w="4346" w:type="dxa"/>
          </w:tcPr>
          <w:p w14:paraId="33BA9910" w14:textId="77777777" w:rsidR="00E27FDC" w:rsidRPr="00636D2D" w:rsidRDefault="00E27FDC" w:rsidP="00A25162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Nem valósul meg </w:t>
            </w:r>
            <w:r w:rsidR="00FA064A"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sem 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automatizált döntéshozatal</w:t>
            </w:r>
            <w:r w:rsidR="00FA064A" w:rsidRPr="00636D2D">
              <w:rPr>
                <w:rFonts w:asciiTheme="majorBidi" w:hAnsiTheme="majorBidi" w:cstheme="majorBidi"/>
                <w:szCs w:val="24"/>
                <w:lang w:val="hu-HU"/>
              </w:rPr>
              <w:t>, sem profilalkotás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.</w:t>
            </w:r>
          </w:p>
        </w:tc>
      </w:tr>
      <w:tr w:rsidR="00E27FDC" w:rsidRPr="00636D2D" w14:paraId="2CDF5D51" w14:textId="77777777" w:rsidTr="00E27FDC">
        <w:tc>
          <w:tcPr>
            <w:tcW w:w="4720" w:type="dxa"/>
          </w:tcPr>
          <w:p w14:paraId="3B867092" w14:textId="77777777" w:rsidR="00E27FDC" w:rsidRPr="00636D2D" w:rsidRDefault="00E27FDC" w:rsidP="00E27FDC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Technikai és szervezési intézkedések</w:t>
            </w:r>
            <w:r w:rsidR="002C5FE8" w:rsidRPr="00636D2D">
              <w:rPr>
                <w:rFonts w:asciiTheme="majorBidi" w:hAnsiTheme="majorBidi" w:cstheme="majorBidi"/>
                <w:szCs w:val="24"/>
                <w:lang w:val="hu-HU"/>
              </w:rPr>
              <w:t>:</w:t>
            </w:r>
          </w:p>
        </w:tc>
        <w:tc>
          <w:tcPr>
            <w:tcW w:w="4346" w:type="dxa"/>
          </w:tcPr>
          <w:p w14:paraId="2F99730C" w14:textId="77777777" w:rsidR="00E27FDC" w:rsidRPr="00636D2D" w:rsidRDefault="00E27FDC" w:rsidP="00A25162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Lásd: „</w:t>
            </w:r>
            <w:r w:rsidRPr="00636D2D">
              <w:rPr>
                <w:rFonts w:asciiTheme="majorBidi" w:hAnsiTheme="majorBidi" w:cstheme="majorBidi"/>
                <w:b/>
                <w:bCs/>
                <w:szCs w:val="24"/>
                <w:lang w:val="hu-HU"/>
              </w:rPr>
              <w:t>Így vigyázunk személyes adatai biztonságára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” című fejezetben!</w:t>
            </w:r>
          </w:p>
        </w:tc>
      </w:tr>
      <w:tr w:rsidR="00E27FDC" w:rsidRPr="00636D2D" w14:paraId="3259A01C" w14:textId="77777777" w:rsidTr="00E27FDC">
        <w:tc>
          <w:tcPr>
            <w:tcW w:w="4720" w:type="dxa"/>
          </w:tcPr>
          <w:p w14:paraId="100BAA9F" w14:textId="77777777" w:rsidR="00E27FDC" w:rsidRPr="00636D2D" w:rsidRDefault="00E27FDC" w:rsidP="00801F3C">
            <w:pPr>
              <w:spacing w:before="0" w:after="0"/>
              <w:rPr>
                <w:rFonts w:asciiTheme="majorBidi" w:hAnsiTheme="majorBidi" w:cstheme="majorBidi"/>
                <w:color w:val="000000" w:themeColor="text1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color w:val="000000" w:themeColor="text1"/>
                <w:szCs w:val="24"/>
                <w:lang w:val="hu-HU"/>
              </w:rPr>
              <w:t>Az érintett adatkezeléssel összefüggő jogai:</w:t>
            </w:r>
          </w:p>
        </w:tc>
        <w:tc>
          <w:tcPr>
            <w:tcW w:w="4346" w:type="dxa"/>
          </w:tcPr>
          <w:p w14:paraId="2A9D4019" w14:textId="77777777" w:rsidR="001D6699" w:rsidRPr="00636D2D" w:rsidRDefault="001D6699" w:rsidP="003270D9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Az érintett joga az adatkezelés folyamatban létéről való tájékoztatáshoz való jog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sym w:font="Symbol" w:char="F03B"/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az adatkezeléssel kapcsolatos fenti információkhoz való hozzáférés joga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sym w:font="Symbol" w:char="F03B"/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a kezelt személyes adatok másolatának rendelkezésre bocsátása iránti jog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sym w:font="Symbol" w:char="F03B"/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a rá vonatkozó személyes adatok helyesbítése, törlése, kezelése korlátozásának kérése iránti jog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sym w:font="Symbol" w:char="F03B"/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 xml:space="preserve"> a személyes adatok kezelése elleni tiltakozáshoz való jog; a felügyeleti hatósághoz való panasz benyújtásának joga, valamint a bírósághoz fordulás joga.</w:t>
            </w:r>
          </w:p>
          <w:p w14:paraId="6DB0CA9B" w14:textId="77777777" w:rsidR="00E27FDC" w:rsidRPr="00636D2D" w:rsidRDefault="00E27FDC" w:rsidP="003270D9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hu-HU"/>
              </w:rPr>
            </w:pP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Az egyes érintetti jogok részletes magyarázatát a „</w:t>
            </w:r>
            <w:r w:rsidRPr="00636D2D">
              <w:rPr>
                <w:rFonts w:asciiTheme="majorBidi" w:hAnsiTheme="majorBidi" w:cstheme="majorBidi"/>
                <w:b/>
                <w:bCs/>
                <w:szCs w:val="24"/>
                <w:lang w:val="hu-HU"/>
              </w:rPr>
              <w:t>Az érintett adatkezeléssel összefüggő jogainak magyarázata</w:t>
            </w:r>
            <w:r w:rsidRPr="00636D2D">
              <w:rPr>
                <w:rFonts w:asciiTheme="majorBidi" w:hAnsiTheme="majorBidi" w:cstheme="majorBidi"/>
                <w:szCs w:val="24"/>
                <w:lang w:val="hu-HU"/>
              </w:rPr>
              <w:t>” című fejezetben olvashatja el.</w:t>
            </w:r>
          </w:p>
        </w:tc>
      </w:tr>
    </w:tbl>
    <w:p w14:paraId="33601921" w14:textId="77777777" w:rsidR="00C37D45" w:rsidRPr="00636D2D" w:rsidRDefault="00C37D45" w:rsidP="00992C6D">
      <w:pPr>
        <w:jc w:val="both"/>
        <w:rPr>
          <w:rFonts w:asciiTheme="majorBidi" w:hAnsiTheme="majorBidi" w:cstheme="majorBidi"/>
          <w:b/>
          <w:bCs/>
          <w:szCs w:val="24"/>
          <w:u w:val="single"/>
          <w:lang w:val="hu-HU"/>
        </w:rPr>
      </w:pPr>
    </w:p>
    <w:p w14:paraId="08B0E15B" w14:textId="77777777" w:rsidR="00CB0947" w:rsidRDefault="00CB0947">
      <w:pPr>
        <w:rPr>
          <w:rFonts w:asciiTheme="majorBidi" w:hAnsiTheme="majorBidi" w:cstheme="majorBidi"/>
          <w:szCs w:val="24"/>
          <w:lang w:val="hu-HU"/>
        </w:rPr>
      </w:pPr>
      <w:r>
        <w:rPr>
          <w:rFonts w:asciiTheme="majorBidi" w:hAnsiTheme="majorBidi" w:cstheme="majorBidi"/>
        </w:rPr>
        <w:br w:type="page"/>
      </w:r>
    </w:p>
    <w:p w14:paraId="04C215C9" w14:textId="77777777" w:rsidR="00CB0947" w:rsidRDefault="00CB0947" w:rsidP="00636D2D">
      <w:pPr>
        <w:pStyle w:val="cf0"/>
        <w:spacing w:before="120" w:beforeAutospacing="0" w:after="120" w:afterAutospacing="0"/>
        <w:jc w:val="both"/>
        <w:rPr>
          <w:rFonts w:asciiTheme="majorBidi" w:hAnsiTheme="majorBidi" w:cstheme="majorBidi"/>
        </w:rPr>
      </w:pPr>
    </w:p>
    <w:p w14:paraId="24CA7C90" w14:textId="77777777" w:rsidR="00C37D45" w:rsidRPr="00636D2D" w:rsidRDefault="00C37D45" w:rsidP="00636D2D">
      <w:pPr>
        <w:pStyle w:val="cf0"/>
        <w:spacing w:before="120" w:beforeAutospacing="0" w:after="120" w:afterAutospacing="0"/>
        <w:jc w:val="both"/>
        <w:rPr>
          <w:rFonts w:asciiTheme="majorBidi" w:hAnsiTheme="majorBidi" w:cstheme="majorBidi"/>
          <w:b/>
          <w:bCs/>
          <w:color w:val="FF0000"/>
        </w:rPr>
      </w:pPr>
      <w:r w:rsidRPr="00636D2D">
        <w:rPr>
          <w:rFonts w:asciiTheme="majorBidi" w:hAnsiTheme="majorBidi" w:cstheme="majorBidi"/>
        </w:rPr>
        <w:t>Az egyes kamerák álta</w:t>
      </w:r>
      <w:r w:rsidR="00E93809" w:rsidRPr="00636D2D">
        <w:rPr>
          <w:rFonts w:asciiTheme="majorBidi" w:hAnsiTheme="majorBidi" w:cstheme="majorBidi"/>
        </w:rPr>
        <w:t>l belátható, rögzített területek</w:t>
      </w:r>
      <w:r w:rsidR="00636D2D" w:rsidRPr="00636D2D">
        <w:rPr>
          <w:rFonts w:asciiTheme="majorBidi" w:hAnsiTheme="majorBidi" w:cstheme="majorBidi"/>
        </w:rPr>
        <w:t>:</w:t>
      </w:r>
      <w:r w:rsidRPr="00636D2D">
        <w:rPr>
          <w:rFonts w:asciiTheme="majorBidi" w:hAnsiTheme="majorBidi" w:cstheme="majorBidi"/>
        </w:rPr>
        <w:t xml:space="preserve"> </w:t>
      </w:r>
    </w:p>
    <w:p w14:paraId="0719712A" w14:textId="77777777" w:rsidR="00011CF7" w:rsidRPr="00636D2D" w:rsidRDefault="00011CF7" w:rsidP="00992C6D">
      <w:pPr>
        <w:jc w:val="both"/>
        <w:rPr>
          <w:rFonts w:asciiTheme="majorBidi" w:hAnsiTheme="majorBidi" w:cstheme="majorBidi"/>
          <w:b/>
          <w:bCs/>
          <w:color w:val="FF0000"/>
          <w:szCs w:val="24"/>
          <w:lang w:val="hu-HU"/>
        </w:rPr>
      </w:pPr>
    </w:p>
    <w:tbl>
      <w:tblPr>
        <w:tblW w:w="10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466"/>
        <w:gridCol w:w="3755"/>
      </w:tblGrid>
      <w:tr w:rsidR="00011CF7" w:rsidRPr="00636D2D" w14:paraId="1144A535" w14:textId="77777777" w:rsidTr="00636D2D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70B5B" w14:textId="77777777" w:rsidR="00011CF7" w:rsidRPr="00636D2D" w:rsidRDefault="00011CF7" w:rsidP="00EF1A20">
            <w:pPr>
              <w:jc w:val="center"/>
              <w:rPr>
                <w:b/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b/>
                <w:color w:val="000000"/>
                <w:szCs w:val="24"/>
              </w:rPr>
              <w:t>térség</w:t>
            </w:r>
            <w:proofErr w:type="spellEnd"/>
            <w:proofErr w:type="gramEnd"/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B9D9D" w14:textId="77777777" w:rsidR="00011CF7" w:rsidRPr="00636D2D" w:rsidRDefault="00011CF7" w:rsidP="00EF1A20">
            <w:pPr>
              <w:jc w:val="center"/>
              <w:rPr>
                <w:b/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b/>
                <w:color w:val="000000"/>
                <w:szCs w:val="24"/>
              </w:rPr>
              <w:t>helye</w:t>
            </w:r>
            <w:proofErr w:type="spellEnd"/>
            <w:proofErr w:type="gramEnd"/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A7E1B" w14:textId="77777777" w:rsidR="00011CF7" w:rsidRPr="00636D2D" w:rsidRDefault="00011CF7" w:rsidP="00EF1A20">
            <w:pPr>
              <w:jc w:val="center"/>
              <w:rPr>
                <w:b/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b/>
                <w:color w:val="000000"/>
                <w:szCs w:val="24"/>
              </w:rPr>
              <w:t>megfigyelt</w:t>
            </w:r>
            <w:proofErr w:type="spellEnd"/>
            <w:proofErr w:type="gramEnd"/>
            <w:r w:rsidRPr="00636D2D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b/>
                <w:color w:val="000000"/>
                <w:szCs w:val="24"/>
              </w:rPr>
              <w:t>terület</w:t>
            </w:r>
            <w:proofErr w:type="spellEnd"/>
          </w:p>
        </w:tc>
      </w:tr>
      <w:tr w:rsidR="00011CF7" w:rsidRPr="00636D2D" w14:paraId="782BE17C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29C1A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4. </w:t>
            </w:r>
            <w:proofErr w:type="spellStart"/>
            <w:r w:rsidRPr="00636D2D">
              <w:rPr>
                <w:color w:val="000000"/>
                <w:szCs w:val="24"/>
              </w:rPr>
              <w:t>emelet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B4D9D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rvosi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szoba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előtt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D5467" w14:textId="77777777" w:rsidR="00011CF7" w:rsidRPr="00636D2D" w:rsidRDefault="00011CF7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orvosi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váró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előtere</w:t>
            </w:r>
            <w:proofErr w:type="spellEnd"/>
          </w:p>
        </w:tc>
      </w:tr>
      <w:tr w:rsidR="00011CF7" w:rsidRPr="00636D2D" w14:paraId="44224F4E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64BCE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2. </w:t>
            </w:r>
            <w:proofErr w:type="spellStart"/>
            <w:r w:rsidRPr="00636D2D">
              <w:rPr>
                <w:color w:val="000000"/>
                <w:szCs w:val="24"/>
              </w:rPr>
              <w:t>emelet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6FE1E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sarok</w:t>
            </w:r>
            <w:proofErr w:type="spellEnd"/>
            <w:r w:rsidR="00FF45D4" w:rsidRPr="00636D2D">
              <w:rPr>
                <w:color w:val="000000"/>
                <w:szCs w:val="24"/>
              </w:rPr>
              <w:t xml:space="preserve"> (</w:t>
            </w:r>
            <w:r w:rsidR="00E45BAA">
              <w:rPr>
                <w:color w:val="000000"/>
                <w:szCs w:val="24"/>
              </w:rPr>
              <w:t xml:space="preserve">2.e </w:t>
            </w:r>
            <w:r w:rsidR="00FF45D4" w:rsidRPr="00636D2D">
              <w:rPr>
                <w:color w:val="000000"/>
                <w:szCs w:val="24"/>
              </w:rPr>
              <w:t xml:space="preserve">54/b-57/b </w:t>
            </w:r>
            <w:proofErr w:type="spellStart"/>
            <w:r w:rsidR="00FF45D4" w:rsidRPr="00636D2D">
              <w:rPr>
                <w:color w:val="000000"/>
                <w:szCs w:val="24"/>
              </w:rPr>
              <w:t>terem</w:t>
            </w:r>
            <w:proofErr w:type="spellEnd"/>
            <w:r w:rsidR="00FF45D4" w:rsidRPr="00636D2D">
              <w:rPr>
                <w:color w:val="000000"/>
                <w:szCs w:val="24"/>
              </w:rPr>
              <w:t>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FAE66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feléig</w:t>
            </w:r>
            <w:proofErr w:type="spellEnd"/>
            <w:r w:rsidR="005A6DC0" w:rsidRPr="00636D2D">
              <w:rPr>
                <w:color w:val="000000"/>
                <w:szCs w:val="24"/>
              </w:rPr>
              <w:t xml:space="preserve">, </w:t>
            </w:r>
            <w:proofErr w:type="spellStart"/>
            <w:r w:rsidR="005A6DC0" w:rsidRPr="00636D2D">
              <w:rPr>
                <w:color w:val="000000"/>
                <w:szCs w:val="24"/>
              </w:rPr>
              <w:t>az</w:t>
            </w:r>
            <w:proofErr w:type="spellEnd"/>
            <w:r w:rsidR="005A6DC0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5A6DC0" w:rsidRPr="00636D2D">
              <w:rPr>
                <w:color w:val="000000"/>
                <w:szCs w:val="24"/>
              </w:rPr>
              <w:t>osztályfolyosót</w:t>
            </w:r>
            <w:proofErr w:type="spellEnd"/>
            <w:r w:rsidR="005A6DC0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5A6DC0" w:rsidRPr="00636D2D">
              <w:rPr>
                <w:color w:val="000000"/>
                <w:szCs w:val="24"/>
              </w:rPr>
              <w:t>lezáró</w:t>
            </w:r>
            <w:proofErr w:type="spellEnd"/>
            <w:r w:rsidR="005A6DC0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5A6DC0" w:rsidRPr="00636D2D">
              <w:rPr>
                <w:color w:val="000000"/>
                <w:szCs w:val="24"/>
              </w:rPr>
              <w:t>üvegajtóig</w:t>
            </w:r>
            <w:proofErr w:type="spellEnd"/>
          </w:p>
        </w:tc>
      </w:tr>
      <w:tr w:rsidR="00011CF7" w:rsidRPr="00636D2D" w14:paraId="48DA354B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92B6A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2. </w:t>
            </w:r>
            <w:proofErr w:type="spellStart"/>
            <w:r w:rsidRPr="00636D2D">
              <w:rPr>
                <w:color w:val="000000"/>
                <w:szCs w:val="24"/>
              </w:rPr>
              <w:t>emelet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377AB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sarok</w:t>
            </w:r>
            <w:proofErr w:type="spellEnd"/>
            <w:r w:rsidR="00FF45D4" w:rsidRPr="00636D2D">
              <w:rPr>
                <w:color w:val="000000"/>
                <w:szCs w:val="24"/>
              </w:rPr>
              <w:t xml:space="preserve"> (</w:t>
            </w:r>
            <w:r w:rsidR="00E45BAA">
              <w:rPr>
                <w:color w:val="000000"/>
                <w:szCs w:val="24"/>
              </w:rPr>
              <w:t xml:space="preserve">2.e </w:t>
            </w:r>
            <w:r w:rsidR="00FF45D4" w:rsidRPr="00636D2D">
              <w:rPr>
                <w:color w:val="000000"/>
                <w:szCs w:val="24"/>
              </w:rPr>
              <w:t xml:space="preserve">54/b </w:t>
            </w:r>
            <w:proofErr w:type="spellStart"/>
            <w:r w:rsidR="00FF45D4" w:rsidRPr="00636D2D">
              <w:rPr>
                <w:color w:val="000000"/>
                <w:szCs w:val="24"/>
              </w:rPr>
              <w:t>terem</w:t>
            </w:r>
            <w:proofErr w:type="spellEnd"/>
            <w:r w:rsidR="00FF45D4" w:rsidRPr="00636D2D">
              <w:rPr>
                <w:color w:val="000000"/>
                <w:szCs w:val="24"/>
              </w:rPr>
              <w:t>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2C631" w14:textId="77777777" w:rsidR="00011CF7" w:rsidRPr="00636D2D" w:rsidRDefault="00011CF7" w:rsidP="00EF1A20">
            <w:pPr>
              <w:rPr>
                <w:color w:val="222222"/>
                <w:szCs w:val="24"/>
              </w:rPr>
            </w:pPr>
            <w:proofErr w:type="spellStart"/>
            <w:r w:rsidRPr="00636D2D">
              <w:rPr>
                <w:color w:val="000000"/>
                <w:szCs w:val="24"/>
              </w:rPr>
              <w:t>Brávia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terem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előt</w:t>
            </w:r>
            <w:r w:rsidR="005A6DC0" w:rsidRPr="00636D2D">
              <w:rPr>
                <w:color w:val="000000"/>
                <w:szCs w:val="24"/>
              </w:rPr>
              <w:t>ti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üvegajtóig</w:t>
            </w:r>
            <w:proofErr w:type="spellEnd"/>
          </w:p>
        </w:tc>
      </w:tr>
      <w:tr w:rsidR="00011CF7" w:rsidRPr="00636D2D" w14:paraId="7F3C00F7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B62DF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1. </w:t>
            </w:r>
            <w:proofErr w:type="spellStart"/>
            <w:r w:rsidRPr="00636D2D">
              <w:rPr>
                <w:color w:val="000000"/>
                <w:szCs w:val="24"/>
              </w:rPr>
              <w:t>emelet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D030A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29/a </w:t>
            </w:r>
            <w:proofErr w:type="spellStart"/>
            <w:r w:rsidRPr="00636D2D">
              <w:rPr>
                <w:color w:val="000000"/>
                <w:szCs w:val="24"/>
              </w:rPr>
              <w:t>osztályteremtől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balra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A848E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feléig</w:t>
            </w:r>
            <w:proofErr w:type="spellEnd"/>
            <w:r w:rsidRPr="00636D2D">
              <w:rPr>
                <w:color w:val="000000"/>
                <w:szCs w:val="24"/>
              </w:rPr>
              <w:t xml:space="preserve">, a </w:t>
            </w:r>
            <w:proofErr w:type="spellStart"/>
            <w:r w:rsidRPr="00636D2D">
              <w:rPr>
                <w:color w:val="000000"/>
                <w:szCs w:val="24"/>
              </w:rPr>
              <w:t>folyosót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lezáró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üvegajtóig</w:t>
            </w:r>
            <w:proofErr w:type="spellEnd"/>
          </w:p>
        </w:tc>
      </w:tr>
      <w:tr w:rsidR="00011CF7" w:rsidRPr="00636D2D" w14:paraId="25E165D8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E0B93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1. </w:t>
            </w:r>
            <w:proofErr w:type="spellStart"/>
            <w:r w:rsidRPr="00636D2D">
              <w:rPr>
                <w:color w:val="000000"/>
                <w:szCs w:val="24"/>
              </w:rPr>
              <w:t>emelet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EEC62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>29</w:t>
            </w:r>
            <w:r w:rsidR="00067F11">
              <w:rPr>
                <w:color w:val="000000"/>
                <w:szCs w:val="24"/>
              </w:rPr>
              <w:t>/</w:t>
            </w:r>
            <w:r w:rsidRPr="00636D2D">
              <w:rPr>
                <w:color w:val="000000"/>
                <w:szCs w:val="24"/>
              </w:rPr>
              <w:t xml:space="preserve">a </w:t>
            </w:r>
            <w:proofErr w:type="spellStart"/>
            <w:r w:rsidRPr="00636D2D">
              <w:rPr>
                <w:color w:val="000000"/>
                <w:szCs w:val="24"/>
              </w:rPr>
              <w:t>osztályteremtől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jobbra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F2740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feléig</w:t>
            </w:r>
            <w:proofErr w:type="spellEnd"/>
            <w:r w:rsidRPr="00636D2D">
              <w:rPr>
                <w:color w:val="000000"/>
                <w:szCs w:val="24"/>
              </w:rPr>
              <w:t xml:space="preserve">, a </w:t>
            </w:r>
            <w:proofErr w:type="spellStart"/>
            <w:r w:rsidRPr="00636D2D">
              <w:rPr>
                <w:color w:val="000000"/>
                <w:szCs w:val="24"/>
              </w:rPr>
              <w:t>folyosót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lezáró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üvegajtóig</w:t>
            </w:r>
            <w:proofErr w:type="spellEnd"/>
          </w:p>
        </w:tc>
      </w:tr>
      <w:tr w:rsidR="00011CF7" w:rsidRPr="00636D2D" w14:paraId="4AD0E752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CCDA9" w14:textId="77777777" w:rsidR="00011CF7" w:rsidRPr="00636D2D" w:rsidRDefault="00E45BAA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főbejárat</w:t>
            </w:r>
            <w:proofErr w:type="spellEnd"/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A9D18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r w:rsidRPr="00636D2D">
              <w:rPr>
                <w:color w:val="000000"/>
                <w:szCs w:val="24"/>
              </w:rPr>
              <w:t>Főporta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96D3F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b</w:t>
            </w:r>
            <w:r w:rsidR="00011CF7" w:rsidRPr="00636D2D">
              <w:rPr>
                <w:color w:val="000000"/>
                <w:szCs w:val="24"/>
              </w:rPr>
              <w:t>ejárat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és </w:t>
            </w:r>
            <w:proofErr w:type="spellStart"/>
            <w:r w:rsidR="00011CF7" w:rsidRPr="00636D2D">
              <w:rPr>
                <w:color w:val="000000"/>
                <w:szCs w:val="24"/>
              </w:rPr>
              <w:t>környéke</w:t>
            </w:r>
            <w:proofErr w:type="spellEnd"/>
          </w:p>
        </w:tc>
      </w:tr>
      <w:tr w:rsidR="00011CF7" w:rsidRPr="00636D2D" w14:paraId="42E67143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72209" w14:textId="77777777" w:rsidR="00011CF7" w:rsidRPr="00636D2D" w:rsidRDefault="00011CF7" w:rsidP="00A411FA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földszint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186AB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s</w:t>
            </w:r>
            <w:r w:rsidR="00011CF7" w:rsidRPr="00636D2D">
              <w:rPr>
                <w:color w:val="000000"/>
                <w:szCs w:val="24"/>
              </w:rPr>
              <w:t>zövőműhely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előtt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</w:t>
            </w:r>
            <w:r w:rsidR="00E45BAA">
              <w:rPr>
                <w:color w:val="000000"/>
                <w:szCs w:val="24"/>
              </w:rPr>
              <w:t>(</w:t>
            </w:r>
            <w:proofErr w:type="spellStart"/>
            <w:r w:rsidR="00E45BAA">
              <w:rPr>
                <w:color w:val="000000"/>
                <w:szCs w:val="24"/>
              </w:rPr>
              <w:t>fsz</w:t>
            </w:r>
            <w:proofErr w:type="spellEnd"/>
            <w:r w:rsidR="00E45BAA">
              <w:rPr>
                <w:color w:val="000000"/>
                <w:szCs w:val="24"/>
              </w:rPr>
              <w:t xml:space="preserve">. </w:t>
            </w:r>
            <w:r w:rsidR="00011CF7" w:rsidRPr="00636D2D">
              <w:rPr>
                <w:color w:val="000000"/>
                <w:szCs w:val="24"/>
              </w:rPr>
              <w:t xml:space="preserve">2. </w:t>
            </w:r>
            <w:proofErr w:type="spellStart"/>
            <w:r w:rsidR="00011CF7" w:rsidRPr="00636D2D">
              <w:rPr>
                <w:color w:val="000000"/>
                <w:szCs w:val="24"/>
              </w:rPr>
              <w:t>terem</w:t>
            </w:r>
            <w:proofErr w:type="spellEnd"/>
            <w:r w:rsidR="00011CF7" w:rsidRPr="00636D2D">
              <w:rPr>
                <w:color w:val="000000"/>
                <w:szCs w:val="24"/>
              </w:rPr>
              <w:t>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807F8" w14:textId="77777777" w:rsidR="00011CF7" w:rsidRPr="00636D2D" w:rsidRDefault="00011CF7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folyosó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feléig</w:t>
            </w:r>
            <w:proofErr w:type="spellEnd"/>
          </w:p>
        </w:tc>
      </w:tr>
      <w:tr w:rsidR="00011CF7" w:rsidRPr="00636D2D" w14:paraId="79643F35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402B5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földszint</w:t>
            </w:r>
            <w:proofErr w:type="spellEnd"/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8891C" w14:textId="77777777" w:rsidR="00011CF7" w:rsidRPr="00636D2D" w:rsidRDefault="00636D2D" w:rsidP="00E45BAA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</w:t>
            </w:r>
            <w:r w:rsidR="00011CF7" w:rsidRPr="00636D2D">
              <w:rPr>
                <w:color w:val="000000"/>
                <w:szCs w:val="24"/>
              </w:rPr>
              <w:t>azekas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műhelytől</w:t>
            </w:r>
            <w:proofErr w:type="spellEnd"/>
            <w:r w:rsidR="001C1D15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balra</w:t>
            </w:r>
            <w:proofErr w:type="spellEnd"/>
            <w:r w:rsidR="00E45BAA">
              <w:rPr>
                <w:color w:val="000000"/>
                <w:szCs w:val="24"/>
              </w:rPr>
              <w:t xml:space="preserve"> </w:t>
            </w:r>
            <w:r w:rsidR="00E45BAA" w:rsidRPr="00636D2D">
              <w:rPr>
                <w:color w:val="000000"/>
                <w:szCs w:val="24"/>
              </w:rPr>
              <w:t>(</w:t>
            </w:r>
            <w:proofErr w:type="spellStart"/>
            <w:r w:rsidR="00E45BAA">
              <w:rPr>
                <w:color w:val="000000"/>
                <w:szCs w:val="24"/>
              </w:rPr>
              <w:t>fsz</w:t>
            </w:r>
            <w:proofErr w:type="spellEnd"/>
            <w:r w:rsidR="00E45BAA">
              <w:rPr>
                <w:color w:val="000000"/>
                <w:szCs w:val="24"/>
              </w:rPr>
              <w:t xml:space="preserve">. </w:t>
            </w:r>
            <w:r w:rsidR="00E45BAA" w:rsidRPr="00636D2D">
              <w:rPr>
                <w:color w:val="000000"/>
                <w:szCs w:val="24"/>
              </w:rPr>
              <w:t xml:space="preserve">11. </w:t>
            </w:r>
            <w:proofErr w:type="spellStart"/>
            <w:r w:rsidR="00E45BAA" w:rsidRPr="00636D2D">
              <w:rPr>
                <w:color w:val="000000"/>
                <w:szCs w:val="24"/>
              </w:rPr>
              <w:t>terem</w:t>
            </w:r>
            <w:proofErr w:type="spellEnd"/>
            <w:r w:rsidR="00E45BAA" w:rsidRPr="00636D2D">
              <w:rPr>
                <w:color w:val="000000"/>
                <w:szCs w:val="24"/>
              </w:rPr>
              <w:t>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0C938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feléig</w:t>
            </w:r>
            <w:proofErr w:type="spellEnd"/>
          </w:p>
        </w:tc>
      </w:tr>
      <w:tr w:rsidR="00011CF7" w:rsidRPr="00636D2D" w14:paraId="0690E468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9DA9A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földszint</w:t>
            </w:r>
            <w:proofErr w:type="spellEnd"/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413A5" w14:textId="77777777" w:rsidR="00011CF7" w:rsidRPr="00636D2D" w:rsidRDefault="00636D2D" w:rsidP="00E45BAA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</w:t>
            </w:r>
            <w:r w:rsidR="00011CF7" w:rsidRPr="00636D2D">
              <w:rPr>
                <w:color w:val="000000"/>
                <w:szCs w:val="24"/>
              </w:rPr>
              <w:t>azekas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műhelytől</w:t>
            </w:r>
            <w:proofErr w:type="spellEnd"/>
            <w:r w:rsidR="001C1D15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jobbra</w:t>
            </w:r>
            <w:proofErr w:type="spellEnd"/>
            <w:r w:rsidR="00E45BAA">
              <w:rPr>
                <w:color w:val="000000"/>
                <w:szCs w:val="24"/>
              </w:rPr>
              <w:t xml:space="preserve"> </w:t>
            </w:r>
            <w:r w:rsidR="00E45BAA" w:rsidRPr="00636D2D">
              <w:rPr>
                <w:color w:val="000000"/>
                <w:szCs w:val="24"/>
              </w:rPr>
              <w:t>(</w:t>
            </w:r>
            <w:proofErr w:type="spellStart"/>
            <w:r w:rsidR="00E45BAA">
              <w:rPr>
                <w:color w:val="000000"/>
                <w:szCs w:val="24"/>
              </w:rPr>
              <w:t>fsz</w:t>
            </w:r>
            <w:proofErr w:type="spellEnd"/>
            <w:r w:rsidR="00E45BAA">
              <w:rPr>
                <w:color w:val="000000"/>
                <w:szCs w:val="24"/>
              </w:rPr>
              <w:t xml:space="preserve">. </w:t>
            </w:r>
            <w:r w:rsidR="00E45BAA" w:rsidRPr="00636D2D">
              <w:rPr>
                <w:color w:val="000000"/>
                <w:szCs w:val="24"/>
              </w:rPr>
              <w:t xml:space="preserve">11. </w:t>
            </w:r>
            <w:proofErr w:type="spellStart"/>
            <w:r w:rsidR="00E45BAA" w:rsidRPr="00636D2D">
              <w:rPr>
                <w:color w:val="000000"/>
                <w:szCs w:val="24"/>
              </w:rPr>
              <w:t>terem</w:t>
            </w:r>
            <w:proofErr w:type="spellEnd"/>
            <w:r w:rsidR="00E45BAA" w:rsidRPr="00636D2D">
              <w:rPr>
                <w:color w:val="000000"/>
                <w:szCs w:val="24"/>
              </w:rPr>
              <w:t>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288A4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</w:t>
            </w:r>
            <w:r w:rsidR="00011CF7" w:rsidRPr="00636D2D">
              <w:rPr>
                <w:color w:val="000000"/>
                <w:szCs w:val="24"/>
              </w:rPr>
              <w:t>sztályfolyosó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feléig</w:t>
            </w:r>
            <w:proofErr w:type="spellEnd"/>
          </w:p>
        </w:tc>
      </w:tr>
      <w:tr w:rsidR="00011CF7" w:rsidRPr="00636D2D" w14:paraId="5E4AE9CC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721C0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földszint</w:t>
            </w:r>
            <w:proofErr w:type="spellEnd"/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6B6E3" w14:textId="77777777" w:rsidR="00011CF7" w:rsidRPr="00636D2D" w:rsidRDefault="00E45BAA" w:rsidP="00EF1A20">
            <w:pPr>
              <w:jc w:val="center"/>
              <w:rPr>
                <w:color w:val="222222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fsz</w:t>
            </w:r>
            <w:proofErr w:type="gramEnd"/>
            <w:r>
              <w:rPr>
                <w:color w:val="000000"/>
                <w:szCs w:val="24"/>
              </w:rPr>
              <w:t>.</w:t>
            </w:r>
            <w:r w:rsidR="001C1D15" w:rsidRPr="00636D2D">
              <w:rPr>
                <w:color w:val="000000"/>
                <w:szCs w:val="24"/>
              </w:rPr>
              <w:t>18.</w:t>
            </w:r>
            <w:r>
              <w:rPr>
                <w:color w:val="000000"/>
                <w:szCs w:val="24"/>
              </w:rPr>
              <w:t>osztály</w:t>
            </w:r>
            <w:r w:rsidR="001C1D15" w:rsidRPr="00636D2D">
              <w:rPr>
                <w:color w:val="000000"/>
                <w:szCs w:val="24"/>
              </w:rPr>
              <w:t>terem</w:t>
            </w:r>
            <w:r w:rsidR="00636D2D" w:rsidRPr="00636D2D">
              <w:rPr>
                <w:color w:val="000000"/>
                <w:szCs w:val="24"/>
              </w:rPr>
              <w:t>mel</w:t>
            </w:r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szemben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3114A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r</w:t>
            </w:r>
            <w:r w:rsidR="00011CF7" w:rsidRPr="00636D2D">
              <w:rPr>
                <w:color w:val="000000"/>
                <w:szCs w:val="24"/>
              </w:rPr>
              <w:t>aktár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bejárata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és a </w:t>
            </w:r>
            <w:proofErr w:type="spellStart"/>
            <w:r w:rsidR="00011CF7" w:rsidRPr="00636D2D">
              <w:rPr>
                <w:color w:val="000000"/>
                <w:szCs w:val="24"/>
              </w:rPr>
              <w:t>folyosó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kis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része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az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uszodáig</w:t>
            </w:r>
            <w:proofErr w:type="spellEnd"/>
          </w:p>
        </w:tc>
      </w:tr>
      <w:tr w:rsidR="00011CF7" w:rsidRPr="00636D2D" w14:paraId="4ED5FF05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80D80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földszint</w:t>
            </w:r>
            <w:proofErr w:type="spellEnd"/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AD1E7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udvari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kijáratnál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33BB3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a</w:t>
            </w:r>
            <w:r w:rsidR="00011CF7" w:rsidRPr="00636D2D">
              <w:rPr>
                <w:color w:val="000000"/>
                <w:szCs w:val="24"/>
              </w:rPr>
              <w:t>jtó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és </w:t>
            </w:r>
            <w:proofErr w:type="spellStart"/>
            <w:r w:rsidR="00011CF7" w:rsidRPr="00636D2D">
              <w:rPr>
                <w:color w:val="000000"/>
                <w:szCs w:val="24"/>
              </w:rPr>
              <w:t>környéke</w:t>
            </w:r>
            <w:proofErr w:type="spellEnd"/>
          </w:p>
        </w:tc>
      </w:tr>
      <w:tr w:rsidR="00011CF7" w:rsidRPr="00636D2D" w14:paraId="653392E1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5371D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udvar</w:t>
            </w:r>
            <w:proofErr w:type="spellEnd"/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01447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r w:rsidRPr="00636D2D">
              <w:rPr>
                <w:color w:val="000000"/>
                <w:szCs w:val="24"/>
              </w:rPr>
              <w:t xml:space="preserve">Ida </w:t>
            </w:r>
            <w:proofErr w:type="spellStart"/>
            <w:r w:rsidRPr="00636D2D">
              <w:rPr>
                <w:color w:val="000000"/>
                <w:szCs w:val="24"/>
              </w:rPr>
              <w:t>utcai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kijáratnál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698E0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h</w:t>
            </w:r>
            <w:r w:rsidR="00011CF7" w:rsidRPr="00636D2D">
              <w:rPr>
                <w:color w:val="000000"/>
                <w:szCs w:val="24"/>
              </w:rPr>
              <w:t>átsó</w:t>
            </w:r>
            <w:proofErr w:type="spellEnd"/>
            <w:proofErr w:type="gram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gépjármű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="00011CF7" w:rsidRPr="00636D2D">
              <w:rPr>
                <w:color w:val="000000"/>
                <w:szCs w:val="24"/>
              </w:rPr>
              <w:t>bejárat</w:t>
            </w:r>
            <w:proofErr w:type="spellEnd"/>
            <w:r w:rsidR="00011CF7" w:rsidRPr="00636D2D">
              <w:rPr>
                <w:color w:val="000000"/>
                <w:szCs w:val="24"/>
              </w:rPr>
              <w:t xml:space="preserve"> és </w:t>
            </w:r>
            <w:proofErr w:type="spellStart"/>
            <w:r w:rsidR="00011CF7" w:rsidRPr="00636D2D">
              <w:rPr>
                <w:color w:val="000000"/>
                <w:szCs w:val="24"/>
              </w:rPr>
              <w:t>utca</w:t>
            </w:r>
            <w:proofErr w:type="spellEnd"/>
          </w:p>
        </w:tc>
      </w:tr>
      <w:tr w:rsidR="00011CF7" w:rsidRPr="00636D2D" w14:paraId="0B90492A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6A2D9" w14:textId="77777777" w:rsidR="00011CF7" w:rsidRPr="00636D2D" w:rsidRDefault="00FF45D4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k</w:t>
            </w:r>
            <w:r w:rsidR="00011CF7" w:rsidRPr="00636D2D">
              <w:rPr>
                <w:color w:val="000000"/>
                <w:szCs w:val="24"/>
              </w:rPr>
              <w:t>észségfejlesztő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iskola</w:t>
            </w:r>
            <w:proofErr w:type="spell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épülete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221E4" w14:textId="77777777" w:rsidR="00011CF7" w:rsidRPr="00636D2D" w:rsidRDefault="00A411FA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</w:t>
            </w:r>
            <w:r w:rsidR="00011CF7" w:rsidRPr="00636D2D">
              <w:rPr>
                <w:color w:val="000000"/>
                <w:szCs w:val="24"/>
              </w:rPr>
              <w:t>öldszint</w:t>
            </w:r>
            <w:proofErr w:type="spellEnd"/>
            <w:proofErr w:type="gram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B1778" w14:textId="77777777" w:rsidR="00011CF7" w:rsidRPr="00636D2D" w:rsidRDefault="00A411FA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f</w:t>
            </w:r>
            <w:r w:rsidR="00011CF7" w:rsidRPr="00636D2D">
              <w:rPr>
                <w:color w:val="000000"/>
                <w:szCs w:val="24"/>
              </w:rPr>
              <w:t>olyosó</w:t>
            </w:r>
            <w:proofErr w:type="spellEnd"/>
            <w:proofErr w:type="gramEnd"/>
          </w:p>
        </w:tc>
      </w:tr>
      <w:tr w:rsidR="00011CF7" w:rsidRPr="00636D2D" w14:paraId="508A724A" w14:textId="77777777" w:rsidTr="00636D2D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37965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hátsó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porta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4E6D1" w14:textId="77777777" w:rsidR="00011CF7" w:rsidRPr="00636D2D" w:rsidRDefault="00011CF7" w:rsidP="00EF1A20">
            <w:pPr>
              <w:jc w:val="center"/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oszlop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tetején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7B293" w14:textId="77777777" w:rsidR="00011CF7" w:rsidRPr="00636D2D" w:rsidRDefault="00011CF7" w:rsidP="00EF1A20">
            <w:pPr>
              <w:rPr>
                <w:color w:val="222222"/>
                <w:szCs w:val="24"/>
              </w:rPr>
            </w:pPr>
            <w:proofErr w:type="spellStart"/>
            <w:proofErr w:type="gramStart"/>
            <w:r w:rsidRPr="00636D2D">
              <w:rPr>
                <w:color w:val="000000"/>
                <w:szCs w:val="24"/>
              </w:rPr>
              <w:t>hátsó</w:t>
            </w:r>
            <w:proofErr w:type="spellEnd"/>
            <w:proofErr w:type="gramEnd"/>
            <w:r w:rsidRPr="00636D2D">
              <w:rPr>
                <w:color w:val="000000"/>
                <w:szCs w:val="24"/>
              </w:rPr>
              <w:t xml:space="preserve"> </w:t>
            </w:r>
            <w:proofErr w:type="spellStart"/>
            <w:r w:rsidRPr="00636D2D">
              <w:rPr>
                <w:color w:val="000000"/>
                <w:szCs w:val="24"/>
              </w:rPr>
              <w:t>kapu</w:t>
            </w:r>
            <w:proofErr w:type="spellEnd"/>
          </w:p>
        </w:tc>
      </w:tr>
    </w:tbl>
    <w:p w14:paraId="6A4F6642" w14:textId="77777777" w:rsidR="00C37D45" w:rsidRPr="00636D2D" w:rsidRDefault="00C37D45" w:rsidP="00992C6D">
      <w:pPr>
        <w:jc w:val="both"/>
        <w:rPr>
          <w:rFonts w:asciiTheme="majorBidi" w:hAnsiTheme="majorBidi" w:cstheme="majorBidi"/>
          <w:b/>
          <w:bCs/>
          <w:szCs w:val="24"/>
          <w:u w:val="single"/>
          <w:lang w:val="hu-HU"/>
        </w:rPr>
      </w:pPr>
    </w:p>
    <w:p w14:paraId="0312E8F7" w14:textId="77777777" w:rsidR="00CB0947" w:rsidRDefault="00CB0947" w:rsidP="006E1C27">
      <w:pPr>
        <w:tabs>
          <w:tab w:val="left" w:pos="2943"/>
        </w:tabs>
        <w:spacing w:before="120" w:after="120"/>
        <w:jc w:val="center"/>
        <w:rPr>
          <w:rFonts w:asciiTheme="majorBidi" w:hAnsiTheme="majorBidi" w:cstheme="majorBidi"/>
          <w:b/>
          <w:bCs/>
          <w:szCs w:val="24"/>
          <w:u w:val="single"/>
        </w:rPr>
      </w:pPr>
    </w:p>
    <w:p w14:paraId="0780104B" w14:textId="77777777" w:rsidR="00CB0947" w:rsidRDefault="00CB0947" w:rsidP="006E1C27">
      <w:pPr>
        <w:tabs>
          <w:tab w:val="left" w:pos="2943"/>
        </w:tabs>
        <w:spacing w:before="120" w:after="120"/>
        <w:jc w:val="center"/>
        <w:rPr>
          <w:rFonts w:asciiTheme="majorBidi" w:hAnsiTheme="majorBidi" w:cstheme="majorBidi"/>
          <w:b/>
          <w:bCs/>
          <w:szCs w:val="24"/>
          <w:u w:val="single"/>
        </w:rPr>
      </w:pPr>
    </w:p>
    <w:p w14:paraId="56FDC871" w14:textId="77777777" w:rsidR="00CB0947" w:rsidRDefault="00CB0947" w:rsidP="006E1C27">
      <w:pPr>
        <w:tabs>
          <w:tab w:val="left" w:pos="2943"/>
        </w:tabs>
        <w:spacing w:before="120" w:after="120"/>
        <w:jc w:val="center"/>
        <w:rPr>
          <w:rFonts w:asciiTheme="majorBidi" w:hAnsiTheme="majorBidi" w:cstheme="majorBidi"/>
          <w:b/>
          <w:bCs/>
          <w:szCs w:val="24"/>
          <w:u w:val="single"/>
        </w:rPr>
      </w:pPr>
    </w:p>
    <w:p w14:paraId="60FF748D" w14:textId="77777777" w:rsidR="006E1C27" w:rsidRPr="00636D2D" w:rsidRDefault="006E1C27" w:rsidP="006E1C27">
      <w:pPr>
        <w:tabs>
          <w:tab w:val="left" w:pos="2943"/>
        </w:tabs>
        <w:spacing w:before="120" w:after="120"/>
        <w:jc w:val="center"/>
        <w:rPr>
          <w:rFonts w:asciiTheme="majorBidi" w:hAnsiTheme="majorBidi" w:cstheme="majorBidi"/>
          <w:b/>
          <w:bCs/>
          <w:szCs w:val="24"/>
          <w:u w:val="single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Így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vigyázunk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személyes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adatai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biztonságára</w:t>
      </w:r>
      <w:proofErr w:type="spellEnd"/>
    </w:p>
    <w:p w14:paraId="43272A27" w14:textId="77777777" w:rsidR="00CB0947" w:rsidRDefault="00CB0947" w:rsidP="006E1C27">
      <w:pPr>
        <w:pStyle w:val="cf0"/>
        <w:spacing w:before="240" w:after="240"/>
        <w:rPr>
          <w:rFonts w:asciiTheme="majorBidi" w:hAnsiTheme="majorBidi" w:cstheme="majorBidi"/>
          <w:b/>
          <w:bCs/>
        </w:rPr>
      </w:pPr>
    </w:p>
    <w:p w14:paraId="5088E758" w14:textId="77777777" w:rsidR="006E1C27" w:rsidRPr="00636D2D" w:rsidRDefault="006E1C27" w:rsidP="006E1C27">
      <w:pPr>
        <w:pStyle w:val="cf0"/>
        <w:spacing w:before="240" w:after="240"/>
        <w:rPr>
          <w:rFonts w:asciiTheme="majorBidi" w:hAnsiTheme="majorBidi" w:cstheme="majorBidi"/>
          <w:b/>
          <w:bCs/>
        </w:rPr>
      </w:pPr>
      <w:r w:rsidRPr="00636D2D">
        <w:rPr>
          <w:rFonts w:asciiTheme="majorBidi" w:hAnsiTheme="majorBidi" w:cstheme="majorBidi"/>
          <w:b/>
          <w:bCs/>
        </w:rPr>
        <w:t>Adatbiztonsági intézkedéseink a következők:</w:t>
      </w:r>
    </w:p>
    <w:p w14:paraId="2F1FF841" w14:textId="77777777" w:rsidR="009369CE" w:rsidRPr="00636D2D" w:rsidRDefault="00A50956" w:rsidP="00636D2D">
      <w:pPr>
        <w:contextualSpacing/>
        <w:jc w:val="both"/>
        <w:rPr>
          <w:color w:val="000000" w:themeColor="text1"/>
          <w:szCs w:val="24"/>
        </w:rPr>
      </w:pPr>
      <w:r w:rsidRPr="00636D2D">
        <w:rPr>
          <w:bCs/>
          <w:szCs w:val="24"/>
        </w:rPr>
        <w:t xml:space="preserve">A </w:t>
      </w:r>
      <w:proofErr w:type="spellStart"/>
      <w:r w:rsidRPr="00636D2D">
        <w:rPr>
          <w:bCs/>
          <w:szCs w:val="24"/>
        </w:rPr>
        <w:t>rögzített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képfelvételek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elektronikusan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kerülnek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tárolásra</w:t>
      </w:r>
      <w:proofErr w:type="spellEnd"/>
      <w:r w:rsidRPr="00636D2D">
        <w:rPr>
          <w:bCs/>
          <w:szCs w:val="24"/>
        </w:rPr>
        <w:t xml:space="preserve">. A </w:t>
      </w:r>
      <w:proofErr w:type="spellStart"/>
      <w:r w:rsidRPr="00636D2D">
        <w:rPr>
          <w:bCs/>
          <w:szCs w:val="24"/>
        </w:rPr>
        <w:t>személyes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adatok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tárolásának</w:t>
      </w:r>
      <w:proofErr w:type="spellEnd"/>
      <w:r w:rsidRPr="00636D2D">
        <w:rPr>
          <w:bCs/>
          <w:szCs w:val="24"/>
        </w:rPr>
        <w:t xml:space="preserve"> </w:t>
      </w:r>
      <w:proofErr w:type="spellStart"/>
      <w:r w:rsidRPr="00636D2D">
        <w:rPr>
          <w:bCs/>
          <w:szCs w:val="24"/>
        </w:rPr>
        <w:t>helye</w:t>
      </w:r>
      <w:proofErr w:type="spellEnd"/>
      <w:r w:rsidRPr="00636D2D">
        <w:rPr>
          <w:bCs/>
          <w:szCs w:val="24"/>
        </w:rPr>
        <w:t xml:space="preserve"> a </w:t>
      </w:r>
      <w:proofErr w:type="spellStart"/>
      <w:proofErr w:type="gramStart"/>
      <w:r w:rsidRPr="00636D2D">
        <w:rPr>
          <w:bCs/>
          <w:szCs w:val="24"/>
        </w:rPr>
        <w:t>következő</w:t>
      </w:r>
      <w:proofErr w:type="spellEnd"/>
      <w:r w:rsidRPr="00636D2D">
        <w:rPr>
          <w:bCs/>
          <w:szCs w:val="24"/>
        </w:rPr>
        <w:t>:</w:t>
      </w:r>
      <w:proofErr w:type="gramEnd"/>
      <w:r w:rsidRPr="00636D2D">
        <w:rPr>
          <w:bCs/>
          <w:szCs w:val="24"/>
        </w:rPr>
        <w:t xml:space="preserve"> </w:t>
      </w:r>
      <w:r w:rsidR="009369CE" w:rsidRPr="00636D2D">
        <w:rPr>
          <w:color w:val="000000" w:themeColor="text1"/>
          <w:szCs w:val="24"/>
        </w:rPr>
        <w:t xml:space="preserve">Vakok </w:t>
      </w:r>
      <w:proofErr w:type="spellStart"/>
      <w:r w:rsidR="009369CE" w:rsidRPr="00636D2D">
        <w:rPr>
          <w:color w:val="000000" w:themeColor="text1"/>
          <w:szCs w:val="24"/>
        </w:rPr>
        <w:t>Egységes</w:t>
      </w:r>
      <w:proofErr w:type="spellEnd"/>
      <w:r w:rsidR="009369CE" w:rsidRPr="00636D2D">
        <w:rPr>
          <w:color w:val="000000" w:themeColor="text1"/>
          <w:szCs w:val="24"/>
        </w:rPr>
        <w:t xml:space="preserve"> </w:t>
      </w:r>
      <w:proofErr w:type="spellStart"/>
      <w:r w:rsidR="009369CE" w:rsidRPr="00636D2D">
        <w:rPr>
          <w:color w:val="000000" w:themeColor="text1"/>
          <w:szCs w:val="24"/>
        </w:rPr>
        <w:t>Gyógypedagógiai</w:t>
      </w:r>
      <w:proofErr w:type="spellEnd"/>
      <w:r w:rsidR="009369CE" w:rsidRPr="00636D2D">
        <w:rPr>
          <w:color w:val="000000" w:themeColor="text1"/>
          <w:szCs w:val="24"/>
        </w:rPr>
        <w:t xml:space="preserve"> Módszertani </w:t>
      </w:r>
      <w:proofErr w:type="spellStart"/>
      <w:r w:rsidR="009369CE" w:rsidRPr="00636D2D">
        <w:rPr>
          <w:color w:val="000000" w:themeColor="text1"/>
          <w:szCs w:val="24"/>
        </w:rPr>
        <w:t>Intézménye</w:t>
      </w:r>
      <w:proofErr w:type="spellEnd"/>
      <w:r w:rsidR="009369CE" w:rsidRPr="00636D2D">
        <w:rPr>
          <w:color w:val="000000" w:themeColor="text1"/>
          <w:szCs w:val="24"/>
        </w:rPr>
        <w:t xml:space="preserve">, </w:t>
      </w:r>
      <w:proofErr w:type="spellStart"/>
      <w:r w:rsidR="009369CE" w:rsidRPr="00636D2D">
        <w:rPr>
          <w:color w:val="000000" w:themeColor="text1"/>
          <w:szCs w:val="24"/>
        </w:rPr>
        <w:t>Óvodája</w:t>
      </w:r>
      <w:proofErr w:type="spellEnd"/>
      <w:r w:rsidR="009369CE" w:rsidRPr="00636D2D">
        <w:rPr>
          <w:color w:val="000000" w:themeColor="text1"/>
          <w:szCs w:val="24"/>
        </w:rPr>
        <w:t xml:space="preserve">, Általános Iskolája, </w:t>
      </w:r>
      <w:proofErr w:type="spellStart"/>
      <w:r w:rsidR="009369CE" w:rsidRPr="00636D2D">
        <w:rPr>
          <w:color w:val="000000" w:themeColor="text1"/>
          <w:szCs w:val="24"/>
        </w:rPr>
        <w:t>Szakiskolája</w:t>
      </w:r>
      <w:proofErr w:type="spellEnd"/>
      <w:r w:rsidR="009369CE" w:rsidRPr="00636D2D">
        <w:rPr>
          <w:color w:val="000000" w:themeColor="text1"/>
          <w:szCs w:val="24"/>
        </w:rPr>
        <w:t xml:space="preserve">, </w:t>
      </w:r>
      <w:proofErr w:type="spellStart"/>
      <w:r w:rsidR="009369CE" w:rsidRPr="00636D2D">
        <w:rPr>
          <w:color w:val="000000" w:themeColor="text1"/>
          <w:szCs w:val="24"/>
        </w:rPr>
        <w:t>Készségfejlesztő</w:t>
      </w:r>
      <w:proofErr w:type="spellEnd"/>
      <w:r w:rsidR="009369CE" w:rsidRPr="00636D2D">
        <w:rPr>
          <w:color w:val="000000" w:themeColor="text1"/>
          <w:szCs w:val="24"/>
        </w:rPr>
        <w:t xml:space="preserve"> Iskolája, </w:t>
      </w:r>
      <w:proofErr w:type="spellStart"/>
      <w:r w:rsidR="009369CE" w:rsidRPr="00636D2D">
        <w:rPr>
          <w:color w:val="000000" w:themeColor="text1"/>
          <w:szCs w:val="24"/>
        </w:rPr>
        <w:t>Fejlesztő</w:t>
      </w:r>
      <w:proofErr w:type="spellEnd"/>
      <w:r w:rsidR="009369CE" w:rsidRPr="00636D2D">
        <w:rPr>
          <w:color w:val="000000" w:themeColor="text1"/>
          <w:szCs w:val="24"/>
        </w:rPr>
        <w:t xml:space="preserve"> </w:t>
      </w:r>
      <w:proofErr w:type="spellStart"/>
      <w:r w:rsidR="009369CE" w:rsidRPr="00636D2D">
        <w:rPr>
          <w:color w:val="000000" w:themeColor="text1"/>
          <w:szCs w:val="24"/>
        </w:rPr>
        <w:t>Nevelés-Oktatást</w:t>
      </w:r>
      <w:proofErr w:type="spellEnd"/>
      <w:r w:rsidR="009369CE" w:rsidRPr="00636D2D">
        <w:rPr>
          <w:color w:val="000000" w:themeColor="text1"/>
          <w:szCs w:val="24"/>
        </w:rPr>
        <w:t xml:space="preserve"> </w:t>
      </w:r>
      <w:proofErr w:type="spellStart"/>
      <w:r w:rsidR="009369CE" w:rsidRPr="00636D2D">
        <w:rPr>
          <w:color w:val="000000" w:themeColor="text1"/>
          <w:szCs w:val="24"/>
        </w:rPr>
        <w:t>Végző</w:t>
      </w:r>
      <w:proofErr w:type="spellEnd"/>
      <w:r w:rsidR="009369CE" w:rsidRPr="00636D2D">
        <w:rPr>
          <w:color w:val="000000" w:themeColor="text1"/>
          <w:szCs w:val="24"/>
        </w:rPr>
        <w:t xml:space="preserve"> Iskolája, </w:t>
      </w:r>
      <w:proofErr w:type="spellStart"/>
      <w:r w:rsidR="009369CE" w:rsidRPr="00636D2D">
        <w:rPr>
          <w:color w:val="000000" w:themeColor="text1"/>
          <w:szCs w:val="24"/>
        </w:rPr>
        <w:t>Kollégiuma</w:t>
      </w:r>
      <w:proofErr w:type="spellEnd"/>
      <w:r w:rsidR="009369CE" w:rsidRPr="00636D2D">
        <w:rPr>
          <w:color w:val="000000" w:themeColor="text1"/>
          <w:szCs w:val="24"/>
        </w:rPr>
        <w:t xml:space="preserve"> és </w:t>
      </w:r>
      <w:proofErr w:type="spellStart"/>
      <w:r w:rsidR="009369CE" w:rsidRPr="00636D2D">
        <w:rPr>
          <w:color w:val="000000" w:themeColor="text1"/>
          <w:szCs w:val="24"/>
        </w:rPr>
        <w:t>Gyermekotthona</w:t>
      </w:r>
      <w:proofErr w:type="spellEnd"/>
      <w:r w:rsidR="00682B55" w:rsidRPr="00636D2D">
        <w:rPr>
          <w:color w:val="000000" w:themeColor="text1"/>
          <w:szCs w:val="24"/>
        </w:rPr>
        <w:t>    S</w:t>
      </w:r>
      <w:r w:rsidR="00636D2D" w:rsidRPr="00636D2D">
        <w:rPr>
          <w:color w:val="000000" w:themeColor="text1"/>
          <w:szCs w:val="24"/>
        </w:rPr>
        <w:t xml:space="preserve">zerver </w:t>
      </w:r>
      <w:proofErr w:type="spellStart"/>
      <w:r w:rsidR="00636D2D" w:rsidRPr="00636D2D">
        <w:rPr>
          <w:color w:val="000000" w:themeColor="text1"/>
          <w:szCs w:val="24"/>
        </w:rPr>
        <w:t>s</w:t>
      </w:r>
      <w:r w:rsidR="00682B55" w:rsidRPr="00636D2D">
        <w:rPr>
          <w:color w:val="000000" w:themeColor="text1"/>
          <w:szCs w:val="24"/>
        </w:rPr>
        <w:t>zoba</w:t>
      </w:r>
      <w:proofErr w:type="spellEnd"/>
      <w:r w:rsidR="00682B55" w:rsidRPr="00636D2D">
        <w:rPr>
          <w:color w:val="000000" w:themeColor="text1"/>
          <w:szCs w:val="24"/>
        </w:rPr>
        <w:t xml:space="preserve"> II. </w:t>
      </w:r>
      <w:proofErr w:type="spellStart"/>
      <w:proofErr w:type="gramStart"/>
      <w:r w:rsidR="00682B55" w:rsidRPr="00636D2D">
        <w:rPr>
          <w:color w:val="000000" w:themeColor="text1"/>
          <w:szCs w:val="24"/>
        </w:rPr>
        <w:t>emelet</w:t>
      </w:r>
      <w:proofErr w:type="spellEnd"/>
      <w:proofErr w:type="gramEnd"/>
      <w:r w:rsidR="00682B55" w:rsidRPr="00636D2D">
        <w:rPr>
          <w:color w:val="000000" w:themeColor="text1"/>
          <w:szCs w:val="24"/>
        </w:rPr>
        <w:t xml:space="preserve"> 66/a</w:t>
      </w:r>
    </w:p>
    <w:p w14:paraId="7883B4EB" w14:textId="77777777" w:rsidR="00A50956" w:rsidRPr="00636D2D" w:rsidRDefault="00A50956" w:rsidP="00636D2D">
      <w:pPr>
        <w:autoSpaceDE w:val="0"/>
        <w:autoSpaceDN w:val="0"/>
        <w:jc w:val="both"/>
        <w:rPr>
          <w:bCs/>
          <w:szCs w:val="24"/>
        </w:rPr>
      </w:pPr>
    </w:p>
    <w:p w14:paraId="6FC09D5E" w14:textId="77777777" w:rsidR="009369CE" w:rsidRPr="00636D2D" w:rsidRDefault="009369CE" w:rsidP="00636D2D">
      <w:pPr>
        <w:pStyle w:val="pf0"/>
        <w:jc w:val="both"/>
      </w:pPr>
      <w:r w:rsidRPr="00636D2D">
        <w:rPr>
          <w:rStyle w:val="cf01"/>
          <w:rFonts w:ascii="Times New Roman" w:hAnsi="Times New Roman" w:cs="Times New Roman"/>
          <w:sz w:val="24"/>
          <w:szCs w:val="24"/>
        </w:rPr>
        <w:t>A felvételekhez csak az arra kifejezetten feljogosított személy, a mindenkori adatkezelő és az adatkezelő megbízója férhet hozzá, olyan esetekben, amikor az adatkezelési cél megvalósításához a felvétel megtekintése szükséges. A megtekintésről jegyzőkönyvet szükséges felvenni. A felvételek zárható helyiségben, a szerverszobában tárolandó.</w:t>
      </w:r>
    </w:p>
    <w:p w14:paraId="4B62250C" w14:textId="77777777" w:rsidR="00A50956" w:rsidRDefault="00A50956" w:rsidP="006E1C27">
      <w:pPr>
        <w:jc w:val="both"/>
        <w:rPr>
          <w:rFonts w:asciiTheme="majorBidi" w:hAnsiTheme="majorBidi" w:cstheme="majorBidi"/>
          <w:bCs/>
          <w:szCs w:val="24"/>
          <w:u w:val="single"/>
        </w:rPr>
      </w:pPr>
    </w:p>
    <w:p w14:paraId="0F34079E" w14:textId="77777777" w:rsidR="00CB0947" w:rsidRPr="00636D2D" w:rsidRDefault="00CB0947" w:rsidP="006E1C27">
      <w:pPr>
        <w:jc w:val="both"/>
        <w:rPr>
          <w:rFonts w:asciiTheme="majorBidi" w:hAnsiTheme="majorBidi" w:cstheme="majorBidi"/>
          <w:bCs/>
          <w:szCs w:val="24"/>
          <w:u w:val="single"/>
        </w:rPr>
      </w:pPr>
    </w:p>
    <w:p w14:paraId="5A14EC19" w14:textId="77777777" w:rsidR="006E1C27" w:rsidRPr="00636D2D" w:rsidRDefault="006E1C27" w:rsidP="006E1C27">
      <w:pPr>
        <w:jc w:val="both"/>
        <w:rPr>
          <w:rFonts w:asciiTheme="majorBidi" w:hAnsiTheme="majorBidi" w:cstheme="majorBidi"/>
          <w:bCs/>
          <w:szCs w:val="24"/>
          <w:u w:val="single"/>
        </w:rPr>
      </w:pPr>
    </w:p>
    <w:p w14:paraId="6FB261A8" w14:textId="77777777" w:rsidR="006E1C27" w:rsidRPr="00636D2D" w:rsidRDefault="006E1C27" w:rsidP="006E1C27">
      <w:pPr>
        <w:jc w:val="center"/>
        <w:rPr>
          <w:rFonts w:asciiTheme="majorBidi" w:hAnsiTheme="majorBidi" w:cstheme="majorBidi"/>
          <w:b/>
          <w:bCs/>
          <w:szCs w:val="24"/>
          <w:u w:val="single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érintett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adatkezeléssel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összefüggő</w:t>
      </w:r>
      <w:proofErr w:type="spellEnd"/>
      <w:r w:rsidRPr="00636D2D">
        <w:rPr>
          <w:rFonts w:asciiTheme="majorBidi" w:hAnsiTheme="majorBidi" w:cstheme="majorBidi"/>
          <w:b/>
          <w:bCs/>
          <w:szCs w:val="24"/>
          <w:u w:val="single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  <w:u w:val="single"/>
        </w:rPr>
        <w:t>jogai</w:t>
      </w:r>
      <w:proofErr w:type="spellEnd"/>
    </w:p>
    <w:p w14:paraId="29595D6C" w14:textId="77777777" w:rsidR="006E1C27" w:rsidRPr="00636D2D" w:rsidRDefault="006E1C27" w:rsidP="006E1C27">
      <w:pPr>
        <w:autoSpaceDE w:val="0"/>
        <w:autoSpaceDN w:val="0"/>
        <w:jc w:val="both"/>
        <w:rPr>
          <w:rFonts w:asciiTheme="majorBidi" w:hAnsiTheme="majorBidi" w:cstheme="majorBidi"/>
          <w:bCs/>
          <w:szCs w:val="24"/>
        </w:rPr>
      </w:pPr>
    </w:p>
    <w:p w14:paraId="6461C795" w14:textId="77777777" w:rsidR="006E1C27" w:rsidRPr="00636D2D" w:rsidRDefault="006E1C27" w:rsidP="006E1C27">
      <w:pPr>
        <w:autoSpaceDE w:val="0"/>
        <w:autoSpaceDN w:val="0"/>
        <w:jc w:val="both"/>
        <w:rPr>
          <w:rFonts w:asciiTheme="majorBidi" w:hAnsiTheme="majorBidi" w:cstheme="majorBidi"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adatbiztonsági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követelmények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teljesülése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jogainak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védelme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érdekében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köteles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meggyőződni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arról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érintetti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jogokat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gyakorolni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kívánó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személy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valóban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azonos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-e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Cs/>
          <w:szCs w:val="24"/>
        </w:rPr>
        <w:t>érintettel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>;</w:t>
      </w:r>
      <w:proofErr w:type="gram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így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érintetti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joggyakorlás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előfeltétele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minden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esetben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személyének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azonosítása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>.</w:t>
      </w:r>
    </w:p>
    <w:p w14:paraId="163286AF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right="-1217"/>
        <w:jc w:val="both"/>
        <w:outlineLvl w:val="0"/>
        <w:rPr>
          <w:rFonts w:asciiTheme="majorBidi" w:hAnsiTheme="majorBidi" w:cstheme="majorBidi"/>
          <w:b/>
          <w:szCs w:val="24"/>
        </w:rPr>
      </w:pPr>
      <w:proofErr w:type="spellStart"/>
      <w:r w:rsidRPr="00636D2D">
        <w:rPr>
          <w:rFonts w:asciiTheme="majorBidi" w:hAnsiTheme="majorBidi" w:cstheme="majorBidi"/>
          <w:b/>
          <w:szCs w:val="24"/>
        </w:rPr>
        <w:t>Tájékoztatáshoz</w:t>
      </w:r>
      <w:proofErr w:type="spellEnd"/>
      <w:r w:rsidRPr="00636D2D"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szCs w:val="24"/>
        </w:rPr>
        <w:t>való</w:t>
      </w:r>
      <w:proofErr w:type="spellEnd"/>
      <w:r w:rsidRPr="00636D2D"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szCs w:val="24"/>
        </w:rPr>
        <w:t>jog</w:t>
      </w:r>
      <w:proofErr w:type="spellEnd"/>
      <w:r w:rsidRPr="00636D2D">
        <w:rPr>
          <w:rFonts w:asciiTheme="majorBidi" w:hAnsiTheme="majorBidi" w:cstheme="majorBidi"/>
          <w:b/>
          <w:szCs w:val="24"/>
        </w:rPr>
        <w:t>:</w:t>
      </w:r>
      <w:proofErr w:type="gramEnd"/>
    </w:p>
    <w:p w14:paraId="2B659C1A" w14:textId="77777777" w:rsidR="006E1C27" w:rsidRPr="00636D2D" w:rsidRDefault="00241FD2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az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adatkezelőtől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tájékoztatást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kérhet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adatai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kezelésével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6E1C27" w:rsidRPr="00636D2D">
        <w:rPr>
          <w:rFonts w:asciiTheme="majorBidi" w:hAnsiTheme="majorBidi" w:cstheme="majorBidi"/>
          <w:szCs w:val="24"/>
        </w:rPr>
        <w:t>kapcsolatban</w:t>
      </w:r>
      <w:proofErr w:type="spellEnd"/>
      <w:r w:rsidR="006E1C27" w:rsidRPr="00636D2D">
        <w:rPr>
          <w:rFonts w:asciiTheme="majorBidi" w:hAnsiTheme="majorBidi" w:cstheme="majorBidi"/>
          <w:szCs w:val="24"/>
        </w:rPr>
        <w:t>.</w:t>
      </w:r>
    </w:p>
    <w:p w14:paraId="74225195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részére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kezelésére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vonatkozó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valamennyi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információt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tömör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átlátható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érthető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könnyen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hozzáférhető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formában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világosan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közérthetően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megfogalmazva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köteles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átadni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>.</w:t>
      </w:r>
    </w:p>
    <w:p w14:paraId="63A0AD8C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információkat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késedelem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nélkül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de </w:t>
      </w:r>
      <w:proofErr w:type="spellStart"/>
      <w:r w:rsidRPr="00636D2D">
        <w:rPr>
          <w:rFonts w:asciiTheme="majorBidi" w:hAnsiTheme="majorBidi" w:cstheme="majorBidi"/>
          <w:szCs w:val="24"/>
        </w:rPr>
        <w:t>legkésőbb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kérelem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beérkezésétől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számított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hónapon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belül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írásban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adja </w:t>
      </w:r>
      <w:proofErr w:type="spellStart"/>
      <w:r w:rsidRPr="00636D2D">
        <w:rPr>
          <w:rFonts w:asciiTheme="majorBidi" w:hAnsiTheme="majorBidi" w:cstheme="majorBidi"/>
          <w:szCs w:val="24"/>
        </w:rPr>
        <w:t>meg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kérésére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szóbeli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tájékoztatás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adható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feltéve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személyazonosságát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megelőzőleg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módon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hitelt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érdemlően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igazolta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262ECDC5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Amennyiben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kérelem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összetett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szCs w:val="24"/>
        </w:rPr>
        <w:t>nagy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számú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hónapos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határidő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további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hónappal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meghosszabbítható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. A </w:t>
      </w:r>
      <w:proofErr w:type="spellStart"/>
      <w:r w:rsidRPr="00636D2D">
        <w:rPr>
          <w:rFonts w:asciiTheme="majorBidi" w:hAnsiTheme="majorBidi" w:cstheme="majorBidi"/>
          <w:szCs w:val="24"/>
        </w:rPr>
        <w:t>határidő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meghosszabbításáról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késedelem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okainak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megjelölésével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kérelem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kézhezvételétől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számított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hónapon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belül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tájékoztatja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. 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elektronikus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úton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nyújtotta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kérelmet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a </w:t>
      </w:r>
      <w:proofErr w:type="spellStart"/>
      <w:r w:rsidRPr="00636D2D">
        <w:rPr>
          <w:rFonts w:asciiTheme="majorBidi" w:hAnsiTheme="majorBidi" w:cstheme="majorBidi"/>
          <w:szCs w:val="24"/>
        </w:rPr>
        <w:t>tájékoztatást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lehetőség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szerint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elektronikus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úton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kell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megadni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kivéve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másként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kéri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6C98C658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r w:rsidRPr="00636D2D">
        <w:rPr>
          <w:rFonts w:asciiTheme="majorBidi" w:hAnsiTheme="majorBidi" w:cstheme="majorBidi"/>
          <w:szCs w:val="24"/>
        </w:rPr>
        <w:t xml:space="preserve">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nem </w:t>
      </w:r>
      <w:proofErr w:type="spellStart"/>
      <w:r w:rsidRPr="00636D2D">
        <w:rPr>
          <w:rFonts w:asciiTheme="majorBidi" w:hAnsiTheme="majorBidi" w:cstheme="majorBidi"/>
          <w:szCs w:val="24"/>
        </w:rPr>
        <w:t>tesz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intézkedéseket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kérelme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nyomán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késedelem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nélkül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de </w:t>
      </w:r>
      <w:proofErr w:type="spellStart"/>
      <w:r w:rsidRPr="00636D2D">
        <w:rPr>
          <w:rFonts w:asciiTheme="majorBidi" w:hAnsiTheme="majorBidi" w:cstheme="majorBidi"/>
          <w:szCs w:val="24"/>
        </w:rPr>
        <w:t>legkésőbb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kérelem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beérkezésétől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számított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hónapon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belül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tájékoztatja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intézkedés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elmaradásának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okairól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valamint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arról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panaszt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nyújthat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valamely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felügyeleti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hatóságnál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és </w:t>
      </w:r>
      <w:proofErr w:type="spellStart"/>
      <w:r w:rsidRPr="00636D2D">
        <w:rPr>
          <w:rFonts w:asciiTheme="majorBidi" w:hAnsiTheme="majorBidi" w:cstheme="majorBidi"/>
          <w:szCs w:val="24"/>
        </w:rPr>
        <w:t>élhet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bírósági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jogorvoslati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jogával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3BFE1E9F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right="-1217"/>
        <w:jc w:val="both"/>
        <w:outlineLvl w:val="0"/>
        <w:rPr>
          <w:rFonts w:asciiTheme="majorBidi" w:hAnsiTheme="majorBidi" w:cstheme="majorBidi"/>
          <w:b/>
          <w:bCs/>
          <w:color w:val="000000"/>
          <w:szCs w:val="24"/>
        </w:rPr>
      </w:pPr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A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adatokhoz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adatkezeléssel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kapcsolatos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információkhoz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való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hozzáférés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:</w:t>
      </w:r>
      <w:proofErr w:type="gramEnd"/>
    </w:p>
    <w:p w14:paraId="1EE98EF5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adatkezelőtől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visszajelzést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kapjon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vonatkozóan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adatainak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kezelése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folyamatban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van-e, és ha </w:t>
      </w:r>
      <w:proofErr w:type="spellStart"/>
      <w:r w:rsidRPr="00636D2D">
        <w:rPr>
          <w:rFonts w:asciiTheme="majorBidi" w:hAnsiTheme="majorBidi" w:cstheme="majorBidi"/>
          <w:szCs w:val="24"/>
        </w:rPr>
        <w:t>ilyen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folyamatban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van, </w:t>
      </w:r>
      <w:proofErr w:type="spellStart"/>
      <w:r w:rsidRPr="00636D2D">
        <w:rPr>
          <w:rFonts w:asciiTheme="majorBidi" w:hAnsiTheme="majorBidi" w:cstheme="majorBidi"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adatokhoz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és a </w:t>
      </w:r>
      <w:proofErr w:type="spellStart"/>
      <w:r w:rsidRPr="00636D2D">
        <w:rPr>
          <w:rFonts w:asciiTheme="majorBidi" w:hAnsiTheme="majorBidi" w:cstheme="majorBidi"/>
          <w:szCs w:val="24"/>
        </w:rPr>
        <w:t>következő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információkhoz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hozzáférést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szCs w:val="24"/>
        </w:rPr>
        <w:t>kapjon</w:t>
      </w:r>
      <w:proofErr w:type="spellEnd"/>
      <w:r w:rsidRPr="00636D2D">
        <w:rPr>
          <w:rFonts w:asciiTheme="majorBidi" w:hAnsiTheme="majorBidi" w:cstheme="majorBidi"/>
          <w:szCs w:val="24"/>
        </w:rPr>
        <w:t>:</w:t>
      </w:r>
      <w:proofErr w:type="gramEnd"/>
    </w:p>
    <w:p w14:paraId="011E14A4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adatkezelés céljai;</w:t>
      </w:r>
    </w:p>
    <w:p w14:paraId="7A0A7D90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érintett személyes adatok kategóriái;</w:t>
      </w:r>
    </w:p>
    <w:p w14:paraId="7F800109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azon címzettek vagy címzettek kategóriái, akikkel, illetve amelyekkel a személyes adatokat közölték vagy közölni fogják;</w:t>
      </w:r>
    </w:p>
    <w:p w14:paraId="6CB4A815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személyes adatok tárolásának tervezett időtartama, vagy ezen időtartam meghatározásának szempontjai;</w:t>
      </w:r>
    </w:p>
    <w:p w14:paraId="69A12A88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érintett tájékoztatása arról, hogy kérelmezheti az adatkezelőtől a rá vonatkozó személyes adatok helyesbítését, törlését vagy kezelésének korlátozását, és tiltakozhat az ilyen személyes adatok kezelése ellen;</w:t>
      </w:r>
    </w:p>
    <w:p w14:paraId="66E99BD0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felügyeleti hatósághoz címzett panasz benyújtásának joga;</w:t>
      </w:r>
    </w:p>
    <w:p w14:paraId="2B0B76CC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ha az adatokat nem az érintettől gyűjtötték, a forrásukra vonatkozó minden elérhető információ;</w:t>
      </w:r>
    </w:p>
    <w:p w14:paraId="71D929BA" w14:textId="77777777" w:rsidR="006E1C27" w:rsidRPr="00636D2D" w:rsidRDefault="006E1C27" w:rsidP="006E1C27">
      <w:pPr>
        <w:pStyle w:val="Listaszerbekezds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automatizált döntéshozatal (ideértve a profilalkotást is) megvalósul-e az adatkezelőnél</w:t>
      </w:r>
      <w:r w:rsidR="002E499A" w:rsidRPr="00636D2D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636D2D">
        <w:rPr>
          <w:rFonts w:asciiTheme="majorBidi" w:hAnsiTheme="majorBidi" w:cstheme="majorBidi"/>
          <w:color w:val="000000"/>
          <w:sz w:val="24"/>
          <w:szCs w:val="24"/>
        </w:rPr>
        <w:t xml:space="preserve"> és ha igen, mely területen, mi az alkalmazott logika és az ilyen adatkezelés milyen jelentőséggel bír, illetőleg az érintettre nézve milyen várható következményekkel jár.</w:t>
      </w:r>
    </w:p>
    <w:p w14:paraId="3322B88F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right="-1217"/>
        <w:jc w:val="both"/>
        <w:outlineLvl w:val="0"/>
        <w:rPr>
          <w:rFonts w:asciiTheme="majorBidi" w:hAnsiTheme="majorBidi" w:cstheme="majorBidi"/>
          <w:b/>
          <w:bCs/>
          <w:color w:val="000000"/>
          <w:szCs w:val="24"/>
        </w:rPr>
      </w:pP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Másolat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rendelkezésre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bocsátásának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b/>
          <w:bCs/>
          <w:color w:val="000000"/>
          <w:szCs w:val="24"/>
        </w:rPr>
        <w:t>:</w:t>
      </w:r>
      <w:proofErr w:type="gramEnd"/>
    </w:p>
    <w:p w14:paraId="560F26AE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tárgyát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képező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másolatát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A1559F" w:rsidRPr="00636D2D">
        <w:rPr>
          <w:rFonts w:asciiTheme="majorBidi" w:hAnsiTheme="majorBidi" w:cstheme="majorBidi"/>
          <w:szCs w:val="24"/>
        </w:rPr>
        <w:t>az</w:t>
      </w:r>
      <w:proofErr w:type="spellEnd"/>
      <w:r w:rsidR="00A1559F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A1559F" w:rsidRPr="00636D2D">
        <w:rPr>
          <w:rFonts w:asciiTheme="majorBidi" w:hAnsiTheme="majorBidi" w:cstheme="majorBidi"/>
          <w:szCs w:val="24"/>
        </w:rPr>
        <w:t>érintett</w:t>
      </w:r>
      <w:proofErr w:type="spellEnd"/>
      <w:r w:rsidR="00A1559F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A1559F" w:rsidRPr="00636D2D">
        <w:rPr>
          <w:rFonts w:asciiTheme="majorBidi" w:hAnsiTheme="majorBidi" w:cstheme="majorBidi"/>
          <w:szCs w:val="24"/>
        </w:rPr>
        <w:t>kérelme</w:t>
      </w:r>
      <w:proofErr w:type="spellEnd"/>
      <w:r w:rsidR="00A1559F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="00A1559F" w:rsidRPr="00636D2D">
        <w:rPr>
          <w:rFonts w:asciiTheme="majorBidi" w:hAnsiTheme="majorBidi" w:cstheme="majorBidi"/>
          <w:szCs w:val="24"/>
        </w:rPr>
        <w:t>esetén</w:t>
      </w:r>
      <w:proofErr w:type="spellEnd"/>
      <w:r w:rsidR="00A1559F"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rendelkezésére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bocsátja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által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további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másolatokért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adminisztratív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költségeken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alapuló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észszerű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mértékű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díjat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számíthat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. 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elektronikus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úton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nyújtotta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kérelmet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információkat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széles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körben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használt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elektronikus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formátumban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kell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rendelkezésre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bocsátani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kivéve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másként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kéri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1E4BCE29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r w:rsidRPr="00636D2D">
        <w:rPr>
          <w:rFonts w:asciiTheme="majorBidi" w:hAnsiTheme="majorBidi" w:cstheme="majorBidi"/>
          <w:szCs w:val="24"/>
        </w:rPr>
        <w:t xml:space="preserve">A </w:t>
      </w:r>
      <w:proofErr w:type="spellStart"/>
      <w:r w:rsidRPr="00636D2D">
        <w:rPr>
          <w:rFonts w:asciiTheme="majorBidi" w:hAnsiTheme="majorBidi" w:cstheme="majorBidi"/>
          <w:szCs w:val="24"/>
        </w:rPr>
        <w:t>másolat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igénylésére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vonatkozó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korlátját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képezi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azonban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nem </w:t>
      </w:r>
      <w:proofErr w:type="spellStart"/>
      <w:r w:rsidRPr="00636D2D">
        <w:rPr>
          <w:rFonts w:asciiTheme="majorBidi" w:hAnsiTheme="majorBidi" w:cstheme="majorBidi"/>
          <w:szCs w:val="24"/>
        </w:rPr>
        <w:t>érintheti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hátrányosan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mások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jogait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szCs w:val="24"/>
        </w:rPr>
        <w:t>szabadságait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5D30B26A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right="-1217"/>
        <w:jc w:val="both"/>
        <w:outlineLvl w:val="0"/>
        <w:rPr>
          <w:rFonts w:asciiTheme="majorBidi" w:hAnsiTheme="majorBidi" w:cstheme="majorBidi"/>
          <w:b/>
          <w:szCs w:val="24"/>
        </w:rPr>
      </w:pPr>
      <w:r w:rsidRPr="00636D2D">
        <w:rPr>
          <w:rFonts w:asciiTheme="majorBidi" w:hAnsiTheme="majorBidi" w:cstheme="majorBidi"/>
          <w:b/>
          <w:szCs w:val="24"/>
        </w:rPr>
        <w:t xml:space="preserve">A </w:t>
      </w:r>
      <w:proofErr w:type="spellStart"/>
      <w:r w:rsidRPr="00636D2D">
        <w:rPr>
          <w:rFonts w:asciiTheme="majorBidi" w:hAnsiTheme="majorBidi" w:cstheme="majorBidi"/>
          <w:b/>
          <w:szCs w:val="24"/>
        </w:rPr>
        <w:t>helyesbítés</w:t>
      </w:r>
      <w:proofErr w:type="spellEnd"/>
      <w:r w:rsidRPr="00636D2D"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b/>
          <w:szCs w:val="24"/>
        </w:rPr>
        <w:t>:</w:t>
      </w:r>
      <w:proofErr w:type="gramEnd"/>
    </w:p>
    <w:p w14:paraId="30397D34" w14:textId="77777777" w:rsidR="006E1C27" w:rsidRPr="00636D2D" w:rsidRDefault="006E1C27" w:rsidP="006E1C27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</w:rPr>
      </w:pP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adatkezelőtől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kérje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rá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vonatkozó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pontatlan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indokolatlan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késedelem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nélküli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helyesbítését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illetőleg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hiányos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–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egyebek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mellett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pl.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kiegészítő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nyilatkozat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útján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történő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–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kiegészítését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>.</w:t>
      </w:r>
    </w:p>
    <w:p w14:paraId="2884EE90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right="-1217"/>
        <w:jc w:val="both"/>
        <w:outlineLvl w:val="0"/>
        <w:rPr>
          <w:rFonts w:asciiTheme="majorBidi" w:hAnsiTheme="majorBidi" w:cstheme="majorBidi"/>
          <w:b/>
          <w:szCs w:val="24"/>
        </w:rPr>
      </w:pPr>
      <w:r w:rsidRPr="00636D2D">
        <w:rPr>
          <w:rFonts w:asciiTheme="majorBidi" w:hAnsiTheme="majorBidi" w:cstheme="majorBidi"/>
          <w:b/>
          <w:szCs w:val="24"/>
        </w:rPr>
        <w:t xml:space="preserve">A </w:t>
      </w:r>
      <w:proofErr w:type="spellStart"/>
      <w:r w:rsidRPr="00636D2D">
        <w:rPr>
          <w:rFonts w:asciiTheme="majorBidi" w:hAnsiTheme="majorBidi" w:cstheme="majorBidi"/>
          <w:b/>
          <w:szCs w:val="24"/>
        </w:rPr>
        <w:t>törlés</w:t>
      </w:r>
      <w:proofErr w:type="spellEnd"/>
      <w:r w:rsidRPr="00636D2D"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b/>
          <w:szCs w:val="24"/>
        </w:rPr>
        <w:t>:</w:t>
      </w:r>
      <w:proofErr w:type="gramEnd"/>
    </w:p>
    <w:p w14:paraId="0EC0C669" w14:textId="77777777" w:rsidR="006E1C27" w:rsidRPr="00636D2D" w:rsidRDefault="006E1C27" w:rsidP="006E1C27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</w:rPr>
      </w:pP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adatkezelőtől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kérje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rá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vonatkozó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indokolatlan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késedelem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nélküli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törlését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pedig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köteles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érintettre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vonatkozó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adatokat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indokolatlan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késedelem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nélkül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törölje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, ha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alábbi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indokok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color w:val="000000"/>
          <w:szCs w:val="24"/>
        </w:rPr>
        <w:t>valamelyike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color w:val="000000"/>
          <w:szCs w:val="24"/>
        </w:rPr>
        <w:t>fennáll</w:t>
      </w:r>
      <w:proofErr w:type="spellEnd"/>
      <w:r w:rsidRPr="00636D2D">
        <w:rPr>
          <w:rFonts w:asciiTheme="majorBidi" w:hAnsiTheme="majorBidi" w:cstheme="majorBidi"/>
          <w:color w:val="000000"/>
          <w:szCs w:val="24"/>
        </w:rPr>
        <w:t>:</w:t>
      </w:r>
      <w:proofErr w:type="gramEnd"/>
    </w:p>
    <w:p w14:paraId="1488512F" w14:textId="77777777" w:rsidR="006E1C27" w:rsidRPr="00636D2D" w:rsidRDefault="006E1C27" w:rsidP="006E1C27">
      <w:pPr>
        <w:pStyle w:val="Listaszerbekezds"/>
        <w:numPr>
          <w:ilvl w:val="0"/>
          <w:numId w:val="7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személyes adatokra már nincs szükség abból a célból, amelyből azokat gyűjtötték vagy más módon kezelték;</w:t>
      </w:r>
    </w:p>
    <w:p w14:paraId="4C9F43E7" w14:textId="77777777" w:rsidR="006E1C27" w:rsidRPr="00636D2D" w:rsidRDefault="006E1C27" w:rsidP="006E1C27">
      <w:pPr>
        <w:pStyle w:val="Listaszerbekezds"/>
        <w:numPr>
          <w:ilvl w:val="0"/>
          <w:numId w:val="7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érintett visszavonja az adatkezelés jogalapját képező hozzájárulását (vagy kifejezett hozzájárulását), és az adatkezelésnek nincs másik jogalapja;</w:t>
      </w:r>
    </w:p>
    <w:p w14:paraId="14FCC7DE" w14:textId="77777777" w:rsidR="006E1C27" w:rsidRPr="00636D2D" w:rsidRDefault="006E1C27" w:rsidP="006E1C27">
      <w:pPr>
        <w:pStyle w:val="Listaszerbekezds"/>
        <w:numPr>
          <w:ilvl w:val="0"/>
          <w:numId w:val="7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érintett tiltakozik a közérdekből vagy jogos érdekből történő adatkezelése ellen, és valóban nincs elsőbbséget élvező jogszerű ok az adatkezelésre, vagy az érintett a közvetlen üzletszerzési érdekből történő adatkezelés ellen tiltakozik;</w:t>
      </w:r>
    </w:p>
    <w:p w14:paraId="408C460C" w14:textId="77777777" w:rsidR="006E1C27" w:rsidRPr="00636D2D" w:rsidRDefault="006E1C27" w:rsidP="006E1C27">
      <w:pPr>
        <w:pStyle w:val="Listaszerbekezds"/>
        <w:numPr>
          <w:ilvl w:val="0"/>
          <w:numId w:val="7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személyes adatokat az adatkezelő jogellenesen kezelte;</w:t>
      </w:r>
    </w:p>
    <w:p w14:paraId="60680F40" w14:textId="77777777" w:rsidR="006E1C27" w:rsidRPr="00636D2D" w:rsidRDefault="006E1C27" w:rsidP="006E1C27">
      <w:pPr>
        <w:pStyle w:val="Listaszerbekezds"/>
        <w:numPr>
          <w:ilvl w:val="0"/>
          <w:numId w:val="7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személyes adatokat az adatkezelőre alkalmazandó uniós vagy tagállami jogban előírt jogi kötelezettség teljesítéséhez törölni kell.</w:t>
      </w:r>
    </w:p>
    <w:p w14:paraId="131E02BD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r w:rsidRPr="00636D2D">
        <w:rPr>
          <w:rFonts w:asciiTheme="majorBidi" w:hAnsiTheme="majorBidi" w:cstheme="majorBidi"/>
          <w:szCs w:val="24"/>
        </w:rPr>
        <w:t xml:space="preserve">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nyilvánosságra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hozta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és </w:t>
      </w:r>
      <w:proofErr w:type="spellStart"/>
      <w:r w:rsidRPr="00636D2D">
        <w:rPr>
          <w:rFonts w:asciiTheme="majorBidi" w:hAnsiTheme="majorBidi" w:cstheme="majorBidi"/>
          <w:szCs w:val="24"/>
        </w:rPr>
        <w:t>azt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törölni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köteles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elérhető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technológia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és a </w:t>
      </w:r>
      <w:proofErr w:type="spellStart"/>
      <w:r w:rsidRPr="00636D2D">
        <w:rPr>
          <w:rFonts w:asciiTheme="majorBidi" w:hAnsiTheme="majorBidi" w:cstheme="majorBidi"/>
          <w:szCs w:val="24"/>
        </w:rPr>
        <w:t>megvalósítás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költségeinek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figyelembevételével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megteszi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észszerűen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elvárható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lépéseket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– </w:t>
      </w:r>
      <w:proofErr w:type="spellStart"/>
      <w:r w:rsidRPr="00636D2D">
        <w:rPr>
          <w:rFonts w:asciiTheme="majorBidi" w:hAnsiTheme="majorBidi" w:cstheme="majorBidi"/>
          <w:szCs w:val="24"/>
        </w:rPr>
        <w:t>ideértve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technikai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intézkedéseket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– </w:t>
      </w:r>
      <w:proofErr w:type="spellStart"/>
      <w:r w:rsidRPr="00636D2D">
        <w:rPr>
          <w:rFonts w:asciiTheme="majorBidi" w:hAnsiTheme="majorBidi" w:cstheme="majorBidi"/>
          <w:szCs w:val="24"/>
        </w:rPr>
        <w:t>annak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érdekében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tájékoztassa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egyéb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adatkezelőket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kérelmezte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tőlük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szóban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forgó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mutató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linkek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másolatának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illetve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másodpéldányának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törlését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015BC323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r w:rsidRPr="00636D2D">
        <w:rPr>
          <w:rFonts w:asciiTheme="majorBidi" w:hAnsiTheme="majorBidi" w:cstheme="majorBidi"/>
          <w:szCs w:val="24"/>
        </w:rPr>
        <w:t xml:space="preserve">Nem </w:t>
      </w:r>
      <w:proofErr w:type="spellStart"/>
      <w:r w:rsidRPr="00636D2D">
        <w:rPr>
          <w:rFonts w:asciiTheme="majorBidi" w:hAnsiTheme="majorBidi" w:cstheme="majorBidi"/>
          <w:szCs w:val="24"/>
        </w:rPr>
        <w:t>lehet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törlését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kérni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amennyiben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szCs w:val="24"/>
        </w:rPr>
        <w:t>szükséges</w:t>
      </w:r>
      <w:proofErr w:type="spellEnd"/>
      <w:r w:rsidRPr="00636D2D">
        <w:rPr>
          <w:rFonts w:asciiTheme="majorBidi" w:hAnsiTheme="majorBidi" w:cstheme="majorBidi"/>
          <w:szCs w:val="24"/>
        </w:rPr>
        <w:t>:</w:t>
      </w:r>
      <w:proofErr w:type="gramEnd"/>
    </w:p>
    <w:p w14:paraId="3859CB37" w14:textId="77777777" w:rsidR="006E1C27" w:rsidRPr="00636D2D" w:rsidRDefault="006E1C27" w:rsidP="006E1C27">
      <w:pPr>
        <w:pStyle w:val="Listaszerbekezds"/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véleménynyilvánítás szabadságához és a tájékozódáshoz való jog gyakorlása céljából;</w:t>
      </w:r>
    </w:p>
    <w:p w14:paraId="67D5CAFB" w14:textId="77777777" w:rsidR="006E1C27" w:rsidRPr="00636D2D" w:rsidRDefault="006E1C27" w:rsidP="006E1C27">
      <w:pPr>
        <w:pStyle w:val="Listaszerbekezds"/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személyes adatok kezelését előíró, az adatkezelőre alkalmazandó uniós vagy tagállami jog szerinti kötelezettség teljesítése, illetve közérdekből vagy az adatkezelőre ruházott közhatalmi jogosítvány gyakorlása keretében végzett feladat végrehajtása céljából;</w:t>
      </w:r>
    </w:p>
    <w:p w14:paraId="0FD8E7DD" w14:textId="77777777" w:rsidR="006E1C27" w:rsidRPr="00636D2D" w:rsidRDefault="006E1C27" w:rsidP="006E1C27">
      <w:pPr>
        <w:pStyle w:val="Listaszerbekezds"/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 népegészségügy területét érintő közérdek alapján;</w:t>
      </w:r>
    </w:p>
    <w:p w14:paraId="0F43B340" w14:textId="77777777" w:rsidR="006E1C27" w:rsidRPr="00636D2D" w:rsidRDefault="006E1C27" w:rsidP="006E1C27">
      <w:pPr>
        <w:pStyle w:val="Listaszerbekezds"/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közérdekű archiválás céljából, tudományos és történelmi kutatási célból vagy statisztikai célból, amennyiben a törléshez való jog valószínűsíthetően lehetetlenné tenné vagy komolyan veszélyeztetné ezt az adatkezelést; vagy</w:t>
      </w:r>
    </w:p>
    <w:p w14:paraId="334046F0" w14:textId="77777777" w:rsidR="006E1C27" w:rsidRPr="00636D2D" w:rsidRDefault="006E1C27" w:rsidP="006E1C27">
      <w:pPr>
        <w:pStyle w:val="Listaszerbekezds"/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jogi igények előterjesztéséhez, érvényesítéséhez, illetve védelméhez.</w:t>
      </w:r>
    </w:p>
    <w:p w14:paraId="43EE30DD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Irattári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Terv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értelmében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Levéltárba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adandó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iratokba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foglalt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nem </w:t>
      </w:r>
      <w:proofErr w:type="spellStart"/>
      <w:r w:rsidRPr="00636D2D">
        <w:rPr>
          <w:rFonts w:asciiTheme="majorBidi" w:hAnsiTheme="majorBidi" w:cstheme="majorBidi"/>
          <w:szCs w:val="24"/>
        </w:rPr>
        <w:t>törli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(</w:t>
      </w:r>
      <w:proofErr w:type="spellStart"/>
      <w:r w:rsidRPr="00636D2D">
        <w:rPr>
          <w:rFonts w:asciiTheme="majorBidi" w:hAnsiTheme="majorBidi" w:cstheme="majorBidi"/>
          <w:szCs w:val="24"/>
        </w:rPr>
        <w:t>miután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integritásának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sérelme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nélkül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nem </w:t>
      </w:r>
      <w:proofErr w:type="spellStart"/>
      <w:r w:rsidRPr="00636D2D">
        <w:rPr>
          <w:rFonts w:asciiTheme="majorBidi" w:hAnsiTheme="majorBidi" w:cstheme="majorBidi"/>
          <w:szCs w:val="24"/>
        </w:rPr>
        <w:t>lenne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megvalósítható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), hanem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Irattári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Terv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szerinti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határidő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lejártával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ezen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iratokat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átadja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Levéltárnak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636D2D">
        <w:rPr>
          <w:rFonts w:asciiTheme="majorBidi" w:hAnsiTheme="majorBidi" w:cstheme="majorBidi"/>
          <w:szCs w:val="24"/>
        </w:rPr>
        <w:t>Hasonlóképpen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jár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el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Irattári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terv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alapján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nem </w:t>
      </w:r>
      <w:proofErr w:type="spellStart"/>
      <w:r w:rsidRPr="00636D2D">
        <w:rPr>
          <w:rFonts w:asciiTheme="majorBidi" w:hAnsiTheme="majorBidi" w:cstheme="majorBidi"/>
          <w:szCs w:val="24"/>
        </w:rPr>
        <w:t>selejtezhető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iratokba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foglalt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esetében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is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23D579A9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korlátozásához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való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bCs/>
          <w:szCs w:val="24"/>
        </w:rPr>
        <w:t>jog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>:</w:t>
      </w:r>
      <w:proofErr w:type="gramEnd"/>
    </w:p>
    <w:p w14:paraId="4FA90709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kérésére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korlátozza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adatkezelést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, ha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alábbiak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Cs/>
          <w:szCs w:val="24"/>
        </w:rPr>
        <w:t>valamelyike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Cs/>
          <w:szCs w:val="24"/>
        </w:rPr>
        <w:t>teljesül</w:t>
      </w:r>
      <w:proofErr w:type="spellEnd"/>
      <w:r w:rsidRPr="00636D2D">
        <w:rPr>
          <w:rFonts w:asciiTheme="majorBidi" w:hAnsiTheme="majorBidi" w:cstheme="majorBidi"/>
          <w:bCs/>
          <w:szCs w:val="24"/>
        </w:rPr>
        <w:t>:</w:t>
      </w:r>
      <w:proofErr w:type="gramEnd"/>
    </w:p>
    <w:p w14:paraId="227FB86B" w14:textId="77777777" w:rsidR="006E1C27" w:rsidRPr="00636D2D" w:rsidRDefault="006E1C27" w:rsidP="006E1C27">
      <w:pPr>
        <w:pStyle w:val="Listaszerbekezds"/>
        <w:numPr>
          <w:ilvl w:val="0"/>
          <w:numId w:val="9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érintett vitatja a személyes adatok pontosságát, ez esetben a korlátozás arra az időtartamra vonatkozik, amely lehetővé teszi, hogy az adatkezelő ellenőrizze a személyes adatok pontosságát;</w:t>
      </w:r>
    </w:p>
    <w:p w14:paraId="18D293AD" w14:textId="77777777" w:rsidR="006E1C27" w:rsidRPr="00636D2D" w:rsidRDefault="006E1C27" w:rsidP="006E1C27">
      <w:pPr>
        <w:pStyle w:val="Listaszerbekezds"/>
        <w:numPr>
          <w:ilvl w:val="0"/>
          <w:numId w:val="9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adatkezelés jogellenes, azonban az érintett ellenzi az adatok törlését, és ehelyett kéri azok felhasználásának korlátozását;</w:t>
      </w:r>
    </w:p>
    <w:p w14:paraId="61780D2B" w14:textId="77777777" w:rsidR="006E1C27" w:rsidRPr="00636D2D" w:rsidRDefault="006E1C27" w:rsidP="006E1C27">
      <w:pPr>
        <w:pStyle w:val="Listaszerbekezds"/>
        <w:numPr>
          <w:ilvl w:val="0"/>
          <w:numId w:val="9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>az adatkezelőnek már nincs szüksége a személyes adatokra adatkezelés céljából, de az érintett igényli azokat jogi igények előterjesztéséhez, érvényesítéséhez vagy védelméhez; vagy</w:t>
      </w:r>
    </w:p>
    <w:p w14:paraId="559E02BC" w14:textId="77777777" w:rsidR="006E1C27" w:rsidRPr="00636D2D" w:rsidRDefault="006E1C27" w:rsidP="006E1C27">
      <w:pPr>
        <w:pStyle w:val="Listaszerbekezds"/>
        <w:numPr>
          <w:ilvl w:val="0"/>
          <w:numId w:val="9"/>
        </w:numPr>
        <w:shd w:val="clear" w:color="auto" w:fill="FFFFFF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6D2D">
        <w:rPr>
          <w:rFonts w:asciiTheme="majorBidi" w:hAnsiTheme="majorBidi" w:cstheme="majorBidi"/>
          <w:color w:val="000000"/>
          <w:sz w:val="24"/>
          <w:szCs w:val="24"/>
        </w:rPr>
        <w:t xml:space="preserve">az érintett tiltakozott az adatkezelés ellen; ez esetben a korlátozás arra az időtartamra vonatkozik, amíg megállapításra nem kerül, hogy a tiltakozás jogszerű, helytálló-e vagy sem. </w:t>
      </w:r>
    </w:p>
    <w:p w14:paraId="29DBD784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r w:rsidRPr="00636D2D">
        <w:rPr>
          <w:rFonts w:asciiTheme="majorBidi" w:hAnsiTheme="majorBidi" w:cstheme="majorBidi"/>
          <w:szCs w:val="24"/>
        </w:rPr>
        <w:t xml:space="preserve">Ha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korlátozás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alá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esik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úgy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ilyen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tárolás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kivételével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csak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hozzájárulásával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igények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előterjesztéséhez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érvényesítéséhez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védelméhez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más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természetes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jogainak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védelme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érdekében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Unió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illetve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valamely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tagállam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fontos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közérdekéből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lehet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kezelni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71E7A809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köteles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tájékoztatni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arról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előzetesen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amennyiben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korlátozását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feloldja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5F264D3D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adatkezelés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elleni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tiltakozáshoz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való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bCs/>
          <w:szCs w:val="24"/>
        </w:rPr>
        <w:t>jog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>:</w:t>
      </w:r>
      <w:proofErr w:type="gramEnd"/>
    </w:p>
    <w:p w14:paraId="5B6E139F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saját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helyzetével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kapcsolatos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okokból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bármikor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tiltakozzon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adatainak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jogos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érdekből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történő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kezelése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ellen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28F39B45" w14:textId="77777777" w:rsidR="000A293F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Ebben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esetben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adatokat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nem </w:t>
      </w:r>
      <w:proofErr w:type="spellStart"/>
      <w:r w:rsidRPr="00636D2D">
        <w:rPr>
          <w:rFonts w:asciiTheme="majorBidi" w:hAnsiTheme="majorBidi" w:cstheme="majorBidi"/>
          <w:szCs w:val="24"/>
        </w:rPr>
        <w:t>kezelheti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tovább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kivéve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ha </w:t>
      </w:r>
      <w:proofErr w:type="spellStart"/>
      <w:r w:rsidRPr="00636D2D">
        <w:rPr>
          <w:rFonts w:asciiTheme="majorBidi" w:hAnsiTheme="majorBidi" w:cstheme="majorBidi"/>
          <w:szCs w:val="24"/>
        </w:rPr>
        <w:t>bizonyítja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adatkezelést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olyan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kényszerítő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erejű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jogos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okok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indokolják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amelyek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elsőbbséget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élveznek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érdekeivel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jogaival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szCs w:val="24"/>
        </w:rPr>
        <w:t>szabadságaival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amelyek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igények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előterjesztéséhez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érvényesítéséhez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védelméhez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kapcsolódnak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24987E1C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Panasz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benyújtásának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bCs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>;</w:t>
      </w:r>
      <w:proofErr w:type="gram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illetve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bírósághoz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fordulás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>:</w:t>
      </w:r>
    </w:p>
    <w:p w14:paraId="092ABC10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érintett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jogosult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amennyiben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bármely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fenti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sérülne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úgy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szCs w:val="24"/>
        </w:rPr>
        <w:t>felügyeleti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hatósághoz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címzett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panaszt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nyújtson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477D54A7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r w:rsidRPr="00636D2D">
        <w:rPr>
          <w:rFonts w:asciiTheme="majorBidi" w:hAnsiTheme="majorBidi" w:cstheme="majorBidi"/>
          <w:szCs w:val="24"/>
        </w:rPr>
        <w:t xml:space="preserve">A </w:t>
      </w:r>
      <w:proofErr w:type="spellStart"/>
      <w:r w:rsidRPr="00636D2D">
        <w:rPr>
          <w:rFonts w:asciiTheme="majorBidi" w:hAnsiTheme="majorBidi" w:cstheme="majorBidi"/>
          <w:szCs w:val="24"/>
        </w:rPr>
        <w:t>felügyeleti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hatóság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Nemzeti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Adatvédelmi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és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Információszabadság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Hatóság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(</w:t>
      </w:r>
      <w:proofErr w:type="spellStart"/>
      <w:r w:rsidRPr="00636D2D">
        <w:rPr>
          <w:rFonts w:asciiTheme="majorBidi" w:hAnsiTheme="majorBidi" w:cstheme="majorBidi"/>
          <w:szCs w:val="24"/>
        </w:rPr>
        <w:t>levelezési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cím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: 1363 Budapest, Pf.: 9., 1055 Budapest, Falk </w:t>
      </w:r>
      <w:proofErr w:type="spellStart"/>
      <w:r w:rsidRPr="00636D2D">
        <w:rPr>
          <w:rFonts w:asciiTheme="majorBidi" w:hAnsiTheme="majorBidi" w:cstheme="majorBidi"/>
          <w:szCs w:val="24"/>
        </w:rPr>
        <w:t>Miksa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u. 9-11., e-mail: </w:t>
      </w:r>
      <w:hyperlink r:id="rId9" w:history="1">
        <w:r w:rsidRPr="00636D2D">
          <w:rPr>
            <w:rFonts w:asciiTheme="majorBidi" w:hAnsiTheme="majorBidi" w:cstheme="majorBidi"/>
            <w:szCs w:val="24"/>
          </w:rPr>
          <w:t>ugyfelszolgalat@naih.hu</w:t>
        </w:r>
      </w:hyperlink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honlap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: </w:t>
      </w:r>
      <w:hyperlink r:id="rId10" w:history="1">
        <w:r w:rsidRPr="00636D2D">
          <w:rPr>
            <w:rFonts w:asciiTheme="majorBidi" w:hAnsiTheme="majorBidi" w:cstheme="majorBidi"/>
            <w:szCs w:val="24"/>
          </w:rPr>
          <w:t>www.naih.hu</w:t>
        </w:r>
      </w:hyperlink>
      <w:r w:rsidRPr="00636D2D">
        <w:rPr>
          <w:rFonts w:asciiTheme="majorBidi" w:hAnsiTheme="majorBidi" w:cstheme="majorBidi"/>
          <w:szCs w:val="24"/>
        </w:rPr>
        <w:t xml:space="preserve">), </w:t>
      </w:r>
      <w:proofErr w:type="spellStart"/>
      <w:r w:rsidRPr="00636D2D">
        <w:rPr>
          <w:rFonts w:asciiTheme="majorBidi" w:hAnsiTheme="majorBidi" w:cstheme="majorBidi"/>
          <w:szCs w:val="24"/>
        </w:rPr>
        <w:t>ahol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panaszt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tehet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illetőleg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bejelentéssel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vizsgálatot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kezdeményezhet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arra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hivatkozással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adatai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kezelésével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kapcsolatban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jogsérelem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érte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annak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közvetlen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veszélye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fennáll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illetve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jogainak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megsértése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esetén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2E257644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szCs w:val="24"/>
        </w:rPr>
      </w:pPr>
      <w:proofErr w:type="spellStart"/>
      <w:r w:rsidRPr="00636D2D">
        <w:rPr>
          <w:rFonts w:asciiTheme="majorBidi" w:hAnsiTheme="majorBidi" w:cstheme="majorBidi"/>
          <w:szCs w:val="24"/>
        </w:rPr>
        <w:t>Tájékoztatjuk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arról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is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hogy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amennyiben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személyes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adatai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kezelésével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kapcsolatban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jogsérelem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érte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vagy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annak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közvetlen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veszélye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fennáll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szCs w:val="24"/>
        </w:rPr>
        <w:t>illetve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jogainak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megsértése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esetén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szCs w:val="24"/>
        </w:rPr>
        <w:t>közvetlenül</w:t>
      </w:r>
      <w:proofErr w:type="spellEnd"/>
      <w:r w:rsidRPr="00636D2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bírósághoz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is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fordulhat</w:t>
      </w:r>
      <w:proofErr w:type="spellEnd"/>
      <w:r w:rsidRPr="00636D2D">
        <w:rPr>
          <w:rFonts w:asciiTheme="majorBidi" w:hAnsiTheme="majorBidi" w:cstheme="majorBidi"/>
          <w:szCs w:val="24"/>
        </w:rPr>
        <w:t>.</w:t>
      </w:r>
    </w:p>
    <w:p w14:paraId="6E36E23F" w14:textId="77777777" w:rsidR="006E1C27" w:rsidRPr="00636D2D" w:rsidRDefault="006E1C27" w:rsidP="006E1C27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szCs w:val="24"/>
        </w:rPr>
      </w:pP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Észrevételeit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kérdéseit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panaszát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adatkezelő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számára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az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adatvédelmi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tisztviselőn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keresztül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is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636D2D">
        <w:rPr>
          <w:rFonts w:asciiTheme="majorBidi" w:hAnsiTheme="majorBidi" w:cstheme="majorBidi"/>
          <w:b/>
          <w:bCs/>
          <w:szCs w:val="24"/>
        </w:rPr>
        <w:t>jelezheti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proofErr w:type="gramStart"/>
      <w:r w:rsidRPr="00636D2D">
        <w:rPr>
          <w:rFonts w:asciiTheme="majorBidi" w:hAnsiTheme="majorBidi" w:cstheme="majorBidi"/>
          <w:b/>
          <w:bCs/>
          <w:szCs w:val="24"/>
        </w:rPr>
        <w:t>bármikor</w:t>
      </w:r>
      <w:proofErr w:type="spellEnd"/>
      <w:r w:rsidRPr="00636D2D">
        <w:rPr>
          <w:rFonts w:asciiTheme="majorBidi" w:hAnsiTheme="majorBidi" w:cstheme="majorBidi"/>
          <w:b/>
          <w:bCs/>
          <w:szCs w:val="24"/>
        </w:rPr>
        <w:t>!</w:t>
      </w:r>
      <w:proofErr w:type="gramEnd"/>
    </w:p>
    <w:p w14:paraId="4A927908" w14:textId="77777777" w:rsidR="00091AC7" w:rsidRPr="00636D2D" w:rsidRDefault="00091AC7" w:rsidP="006E1C27">
      <w:pPr>
        <w:tabs>
          <w:tab w:val="left" w:pos="2943"/>
        </w:tabs>
        <w:spacing w:before="120" w:after="120"/>
        <w:jc w:val="center"/>
        <w:rPr>
          <w:rFonts w:asciiTheme="majorBidi" w:hAnsiTheme="majorBidi" w:cstheme="majorBidi"/>
          <w:bCs/>
          <w:szCs w:val="24"/>
        </w:rPr>
      </w:pPr>
    </w:p>
    <w:sectPr w:rsidR="00091AC7" w:rsidRPr="00636D2D" w:rsidSect="00235091">
      <w:headerReference w:type="even" r:id="rId11"/>
      <w:footerReference w:type="default" r:id="rId12"/>
      <w:footerReference w:type="first" r:id="rId13"/>
      <w:pgSz w:w="11907" w:h="16840" w:code="9"/>
      <w:pgMar w:top="113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5E95" w14:textId="77777777" w:rsidR="00966E3E" w:rsidRDefault="00966E3E">
      <w:r>
        <w:separator/>
      </w:r>
    </w:p>
  </w:endnote>
  <w:endnote w:type="continuationSeparator" w:id="0">
    <w:p w14:paraId="1FCD6315" w14:textId="77777777" w:rsidR="00966E3E" w:rsidRDefault="0096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DDC8" w14:textId="77777777" w:rsidR="0053267D" w:rsidRDefault="0053267D">
    <w:pPr>
      <w:pStyle w:val="llb"/>
      <w:jc w:val="right"/>
    </w:pPr>
  </w:p>
  <w:p w14:paraId="024C12CF" w14:textId="77777777" w:rsidR="00785952" w:rsidRDefault="00785952">
    <w:pPr>
      <w:pStyle w:val="llb"/>
      <w:jc w:val="righ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EB46" w14:textId="77777777" w:rsidR="00785952" w:rsidRDefault="00785952">
    <w:pPr>
      <w:pStyle w:val="llb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3491" w14:textId="77777777" w:rsidR="00966E3E" w:rsidRDefault="00966E3E">
      <w:r>
        <w:separator/>
      </w:r>
    </w:p>
  </w:footnote>
  <w:footnote w:type="continuationSeparator" w:id="0">
    <w:p w14:paraId="79A4125C" w14:textId="77777777" w:rsidR="00966E3E" w:rsidRDefault="0096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14BF" w14:textId="77777777" w:rsidR="00785952" w:rsidRDefault="007547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8595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E28FBF" w14:textId="77777777" w:rsidR="00785952" w:rsidRDefault="007859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1C6"/>
    <w:multiLevelType w:val="hybridMultilevel"/>
    <w:tmpl w:val="78FCE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03F"/>
    <w:multiLevelType w:val="hybridMultilevel"/>
    <w:tmpl w:val="564650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4468"/>
    <w:multiLevelType w:val="hybridMultilevel"/>
    <w:tmpl w:val="D09A2F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574"/>
    <w:multiLevelType w:val="hybridMultilevel"/>
    <w:tmpl w:val="009A74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113"/>
    <w:multiLevelType w:val="hybridMultilevel"/>
    <w:tmpl w:val="34FE4DEC"/>
    <w:lvl w:ilvl="0" w:tplc="4998C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35861"/>
    <w:multiLevelType w:val="multilevel"/>
    <w:tmpl w:val="777AF3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D5137"/>
    <w:multiLevelType w:val="hybridMultilevel"/>
    <w:tmpl w:val="DA8607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05B06"/>
    <w:multiLevelType w:val="hybridMultilevel"/>
    <w:tmpl w:val="34FE4DEC"/>
    <w:lvl w:ilvl="0" w:tplc="4998C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1264E"/>
    <w:multiLevelType w:val="multilevel"/>
    <w:tmpl w:val="8026C5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87979"/>
    <w:multiLevelType w:val="hybridMultilevel"/>
    <w:tmpl w:val="B8288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00A85"/>
    <w:multiLevelType w:val="hybridMultilevel"/>
    <w:tmpl w:val="DFE87C08"/>
    <w:lvl w:ilvl="0" w:tplc="9AE4C7F4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860FE"/>
    <w:multiLevelType w:val="multilevel"/>
    <w:tmpl w:val="74AE98E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C5211"/>
    <w:multiLevelType w:val="hybridMultilevel"/>
    <w:tmpl w:val="72DAA8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75B40"/>
    <w:multiLevelType w:val="multilevel"/>
    <w:tmpl w:val="9954A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AA1801"/>
    <w:multiLevelType w:val="multilevel"/>
    <w:tmpl w:val="22462C3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E34C2"/>
    <w:multiLevelType w:val="hybridMultilevel"/>
    <w:tmpl w:val="78FE3E4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8A7CF7"/>
    <w:multiLevelType w:val="hybridMultilevel"/>
    <w:tmpl w:val="F8461C2C"/>
    <w:lvl w:ilvl="0" w:tplc="51FC93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82145"/>
    <w:multiLevelType w:val="hybridMultilevel"/>
    <w:tmpl w:val="75246A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B0F09"/>
    <w:multiLevelType w:val="hybridMultilevel"/>
    <w:tmpl w:val="E604BE1E"/>
    <w:lvl w:ilvl="0" w:tplc="9AE4C7F4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85543"/>
    <w:multiLevelType w:val="hybridMultilevel"/>
    <w:tmpl w:val="DF9CF990"/>
    <w:lvl w:ilvl="0" w:tplc="4A0AF9DA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A26E6"/>
    <w:multiLevelType w:val="multilevel"/>
    <w:tmpl w:val="00E014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A1AF8"/>
    <w:multiLevelType w:val="multilevel"/>
    <w:tmpl w:val="8514B8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F38"/>
    <w:multiLevelType w:val="hybridMultilevel"/>
    <w:tmpl w:val="08C60C80"/>
    <w:lvl w:ilvl="0" w:tplc="6B7E3C5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74222"/>
    <w:multiLevelType w:val="hybridMultilevel"/>
    <w:tmpl w:val="BFC20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87224"/>
    <w:multiLevelType w:val="multilevel"/>
    <w:tmpl w:val="44B0A1A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F10DB6"/>
    <w:multiLevelType w:val="hybridMultilevel"/>
    <w:tmpl w:val="238E5FDC"/>
    <w:lvl w:ilvl="0" w:tplc="67F6D9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1357F"/>
    <w:multiLevelType w:val="multilevel"/>
    <w:tmpl w:val="1BB0A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444B8"/>
    <w:multiLevelType w:val="multilevel"/>
    <w:tmpl w:val="F4DAE2F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D0D5B"/>
    <w:multiLevelType w:val="hybridMultilevel"/>
    <w:tmpl w:val="78FE3E4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CDD6FE8"/>
    <w:multiLevelType w:val="multilevel"/>
    <w:tmpl w:val="E5A0CFB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8F268B"/>
    <w:multiLevelType w:val="hybridMultilevel"/>
    <w:tmpl w:val="0108D6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9570B"/>
    <w:multiLevelType w:val="hybridMultilevel"/>
    <w:tmpl w:val="56E60AEE"/>
    <w:lvl w:ilvl="0" w:tplc="7870DA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3C47"/>
    <w:multiLevelType w:val="multilevel"/>
    <w:tmpl w:val="7A64E1C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0093">
    <w:abstractNumId w:val="0"/>
  </w:num>
  <w:num w:numId="2" w16cid:durableId="1956593665">
    <w:abstractNumId w:val="13"/>
  </w:num>
  <w:num w:numId="3" w16cid:durableId="1388450204">
    <w:abstractNumId w:val="10"/>
  </w:num>
  <w:num w:numId="4" w16cid:durableId="1536384005">
    <w:abstractNumId w:val="19"/>
  </w:num>
  <w:num w:numId="5" w16cid:durableId="983387541">
    <w:abstractNumId w:val="18"/>
  </w:num>
  <w:num w:numId="6" w16cid:durableId="598022448">
    <w:abstractNumId w:val="6"/>
  </w:num>
  <w:num w:numId="7" w16cid:durableId="771361309">
    <w:abstractNumId w:val="12"/>
  </w:num>
  <w:num w:numId="8" w16cid:durableId="1853910287">
    <w:abstractNumId w:val="23"/>
  </w:num>
  <w:num w:numId="9" w16cid:durableId="1170755685">
    <w:abstractNumId w:val="9"/>
  </w:num>
  <w:num w:numId="10" w16cid:durableId="1711883331">
    <w:abstractNumId w:val="16"/>
  </w:num>
  <w:num w:numId="11" w16cid:durableId="930160422">
    <w:abstractNumId w:val="2"/>
  </w:num>
  <w:num w:numId="12" w16cid:durableId="1407876673">
    <w:abstractNumId w:val="25"/>
  </w:num>
  <w:num w:numId="13" w16cid:durableId="182786022">
    <w:abstractNumId w:val="15"/>
  </w:num>
  <w:num w:numId="14" w16cid:durableId="2113628964">
    <w:abstractNumId w:val="28"/>
  </w:num>
  <w:num w:numId="15" w16cid:durableId="1509981030">
    <w:abstractNumId w:val="17"/>
  </w:num>
  <w:num w:numId="16" w16cid:durableId="1763409874">
    <w:abstractNumId w:val="3"/>
  </w:num>
  <w:num w:numId="17" w16cid:durableId="1357971776">
    <w:abstractNumId w:val="30"/>
  </w:num>
  <w:num w:numId="18" w16cid:durableId="1064109084">
    <w:abstractNumId w:val="1"/>
  </w:num>
  <w:num w:numId="19" w16cid:durableId="1906915744">
    <w:abstractNumId w:val="24"/>
  </w:num>
  <w:num w:numId="20" w16cid:durableId="1747338620">
    <w:abstractNumId w:val="7"/>
  </w:num>
  <w:num w:numId="21" w16cid:durableId="882717339">
    <w:abstractNumId w:val="22"/>
  </w:num>
  <w:num w:numId="22" w16cid:durableId="296570236">
    <w:abstractNumId w:val="4"/>
  </w:num>
  <w:num w:numId="23" w16cid:durableId="1532842960">
    <w:abstractNumId w:val="31"/>
  </w:num>
  <w:num w:numId="24" w16cid:durableId="1880243542">
    <w:abstractNumId w:val="26"/>
  </w:num>
  <w:num w:numId="25" w16cid:durableId="1554459655">
    <w:abstractNumId w:val="8"/>
  </w:num>
  <w:num w:numId="26" w16cid:durableId="620258955">
    <w:abstractNumId w:val="21"/>
  </w:num>
  <w:num w:numId="27" w16cid:durableId="1635871905">
    <w:abstractNumId w:val="20"/>
  </w:num>
  <w:num w:numId="28" w16cid:durableId="801508204">
    <w:abstractNumId w:val="29"/>
  </w:num>
  <w:num w:numId="29" w16cid:durableId="973175563">
    <w:abstractNumId w:val="5"/>
  </w:num>
  <w:num w:numId="30" w16cid:durableId="1119109371">
    <w:abstractNumId w:val="11"/>
  </w:num>
  <w:num w:numId="31" w16cid:durableId="2058969879">
    <w:abstractNumId w:val="27"/>
  </w:num>
  <w:num w:numId="32" w16cid:durableId="341858776">
    <w:abstractNumId w:val="14"/>
  </w:num>
  <w:num w:numId="33" w16cid:durableId="19529751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intFractionalCharacterWidth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BF"/>
    <w:rsid w:val="00000D80"/>
    <w:rsid w:val="000055F3"/>
    <w:rsid w:val="000061B3"/>
    <w:rsid w:val="00011CF7"/>
    <w:rsid w:val="00012342"/>
    <w:rsid w:val="000136A2"/>
    <w:rsid w:val="00014275"/>
    <w:rsid w:val="00020E63"/>
    <w:rsid w:val="00025EBC"/>
    <w:rsid w:val="00026A4E"/>
    <w:rsid w:val="00027E56"/>
    <w:rsid w:val="00031C14"/>
    <w:rsid w:val="00033D04"/>
    <w:rsid w:val="00037405"/>
    <w:rsid w:val="000462AF"/>
    <w:rsid w:val="000533E4"/>
    <w:rsid w:val="00056AA3"/>
    <w:rsid w:val="00057A9D"/>
    <w:rsid w:val="00060AE3"/>
    <w:rsid w:val="00063765"/>
    <w:rsid w:val="00063D60"/>
    <w:rsid w:val="0006439C"/>
    <w:rsid w:val="0006446E"/>
    <w:rsid w:val="000669C7"/>
    <w:rsid w:val="00066D0A"/>
    <w:rsid w:val="00067452"/>
    <w:rsid w:val="00067F11"/>
    <w:rsid w:val="000722BC"/>
    <w:rsid w:val="00073A2A"/>
    <w:rsid w:val="00074ABD"/>
    <w:rsid w:val="00081E26"/>
    <w:rsid w:val="000822E1"/>
    <w:rsid w:val="0008630D"/>
    <w:rsid w:val="000903FA"/>
    <w:rsid w:val="00090ED8"/>
    <w:rsid w:val="00091AC7"/>
    <w:rsid w:val="00092D42"/>
    <w:rsid w:val="000933BF"/>
    <w:rsid w:val="00094EA3"/>
    <w:rsid w:val="00095C85"/>
    <w:rsid w:val="000964D1"/>
    <w:rsid w:val="00096944"/>
    <w:rsid w:val="00097AAD"/>
    <w:rsid w:val="000A0CE3"/>
    <w:rsid w:val="000A293F"/>
    <w:rsid w:val="000A46E6"/>
    <w:rsid w:val="000A50F3"/>
    <w:rsid w:val="000A55B4"/>
    <w:rsid w:val="000B0CAA"/>
    <w:rsid w:val="000B13BF"/>
    <w:rsid w:val="000B24AE"/>
    <w:rsid w:val="000B3800"/>
    <w:rsid w:val="000B4FE5"/>
    <w:rsid w:val="000B5F04"/>
    <w:rsid w:val="000C0525"/>
    <w:rsid w:val="000C1431"/>
    <w:rsid w:val="000C2580"/>
    <w:rsid w:val="000C3598"/>
    <w:rsid w:val="000C409E"/>
    <w:rsid w:val="000C6E8B"/>
    <w:rsid w:val="000C7F1D"/>
    <w:rsid w:val="000D6EB5"/>
    <w:rsid w:val="000E1CFF"/>
    <w:rsid w:val="000E4E14"/>
    <w:rsid w:val="000E51C3"/>
    <w:rsid w:val="000E526A"/>
    <w:rsid w:val="000E79F1"/>
    <w:rsid w:val="000E7F8A"/>
    <w:rsid w:val="000F69BA"/>
    <w:rsid w:val="000F748F"/>
    <w:rsid w:val="0010181D"/>
    <w:rsid w:val="00104585"/>
    <w:rsid w:val="001063F9"/>
    <w:rsid w:val="00120D88"/>
    <w:rsid w:val="0012146B"/>
    <w:rsid w:val="00121E6C"/>
    <w:rsid w:val="0012238C"/>
    <w:rsid w:val="00123F6D"/>
    <w:rsid w:val="0012420E"/>
    <w:rsid w:val="00124542"/>
    <w:rsid w:val="00130858"/>
    <w:rsid w:val="00133FC5"/>
    <w:rsid w:val="0013514A"/>
    <w:rsid w:val="00141B0A"/>
    <w:rsid w:val="00142424"/>
    <w:rsid w:val="001434D9"/>
    <w:rsid w:val="001458AE"/>
    <w:rsid w:val="00145ABC"/>
    <w:rsid w:val="00145BAB"/>
    <w:rsid w:val="00147E49"/>
    <w:rsid w:val="001500E1"/>
    <w:rsid w:val="00151B75"/>
    <w:rsid w:val="001555EE"/>
    <w:rsid w:val="001603E8"/>
    <w:rsid w:val="00161499"/>
    <w:rsid w:val="0016428C"/>
    <w:rsid w:val="00164C35"/>
    <w:rsid w:val="00165D3B"/>
    <w:rsid w:val="0016609E"/>
    <w:rsid w:val="00167401"/>
    <w:rsid w:val="001776CD"/>
    <w:rsid w:val="001833E1"/>
    <w:rsid w:val="001863F6"/>
    <w:rsid w:val="00193295"/>
    <w:rsid w:val="00194D68"/>
    <w:rsid w:val="0019773B"/>
    <w:rsid w:val="001A28FC"/>
    <w:rsid w:val="001A419B"/>
    <w:rsid w:val="001B2624"/>
    <w:rsid w:val="001C08EE"/>
    <w:rsid w:val="001C0B60"/>
    <w:rsid w:val="001C1D15"/>
    <w:rsid w:val="001C3411"/>
    <w:rsid w:val="001C4E47"/>
    <w:rsid w:val="001C6159"/>
    <w:rsid w:val="001D3B56"/>
    <w:rsid w:val="001D6699"/>
    <w:rsid w:val="001D7757"/>
    <w:rsid w:val="001E5573"/>
    <w:rsid w:val="001F267A"/>
    <w:rsid w:val="001F28ED"/>
    <w:rsid w:val="001F6848"/>
    <w:rsid w:val="00206F98"/>
    <w:rsid w:val="00211654"/>
    <w:rsid w:val="00212F48"/>
    <w:rsid w:val="00215AD8"/>
    <w:rsid w:val="00217EC1"/>
    <w:rsid w:val="00220237"/>
    <w:rsid w:val="00223A9C"/>
    <w:rsid w:val="0022483F"/>
    <w:rsid w:val="00224EF2"/>
    <w:rsid w:val="00235091"/>
    <w:rsid w:val="002375D5"/>
    <w:rsid w:val="00240135"/>
    <w:rsid w:val="00241FD2"/>
    <w:rsid w:val="002429C7"/>
    <w:rsid w:val="00242CA1"/>
    <w:rsid w:val="0024408B"/>
    <w:rsid w:val="0025021D"/>
    <w:rsid w:val="0025193C"/>
    <w:rsid w:val="002524F1"/>
    <w:rsid w:val="002530C0"/>
    <w:rsid w:val="00260518"/>
    <w:rsid w:val="00263E18"/>
    <w:rsid w:val="002643BF"/>
    <w:rsid w:val="00264F7E"/>
    <w:rsid w:val="00273BB2"/>
    <w:rsid w:val="00273F78"/>
    <w:rsid w:val="002746E6"/>
    <w:rsid w:val="00275BC0"/>
    <w:rsid w:val="00275E65"/>
    <w:rsid w:val="00275EE6"/>
    <w:rsid w:val="00277108"/>
    <w:rsid w:val="00281797"/>
    <w:rsid w:val="0028593F"/>
    <w:rsid w:val="00285C7A"/>
    <w:rsid w:val="00285FC0"/>
    <w:rsid w:val="00286716"/>
    <w:rsid w:val="002878BA"/>
    <w:rsid w:val="00290997"/>
    <w:rsid w:val="00290FB0"/>
    <w:rsid w:val="00296CE9"/>
    <w:rsid w:val="002A0E50"/>
    <w:rsid w:val="002A549D"/>
    <w:rsid w:val="002B087A"/>
    <w:rsid w:val="002B6206"/>
    <w:rsid w:val="002C0139"/>
    <w:rsid w:val="002C1DED"/>
    <w:rsid w:val="002C27A3"/>
    <w:rsid w:val="002C448D"/>
    <w:rsid w:val="002C5FE8"/>
    <w:rsid w:val="002C61F4"/>
    <w:rsid w:val="002C7506"/>
    <w:rsid w:val="002D2EA5"/>
    <w:rsid w:val="002D3FB7"/>
    <w:rsid w:val="002D48E3"/>
    <w:rsid w:val="002D7F4F"/>
    <w:rsid w:val="002E3B59"/>
    <w:rsid w:val="002E412F"/>
    <w:rsid w:val="002E4681"/>
    <w:rsid w:val="002E499A"/>
    <w:rsid w:val="002E506E"/>
    <w:rsid w:val="002E5089"/>
    <w:rsid w:val="002E528E"/>
    <w:rsid w:val="002E71F0"/>
    <w:rsid w:val="002E7CEC"/>
    <w:rsid w:val="002F069C"/>
    <w:rsid w:val="002F2049"/>
    <w:rsid w:val="002F305B"/>
    <w:rsid w:val="002F4AD3"/>
    <w:rsid w:val="002F5283"/>
    <w:rsid w:val="002F57B7"/>
    <w:rsid w:val="002F6076"/>
    <w:rsid w:val="002F6C7B"/>
    <w:rsid w:val="002F7F06"/>
    <w:rsid w:val="00301D16"/>
    <w:rsid w:val="003029A0"/>
    <w:rsid w:val="00303967"/>
    <w:rsid w:val="00305CF3"/>
    <w:rsid w:val="003103AE"/>
    <w:rsid w:val="00311B2E"/>
    <w:rsid w:val="00312678"/>
    <w:rsid w:val="00322E12"/>
    <w:rsid w:val="003234DB"/>
    <w:rsid w:val="00324EBC"/>
    <w:rsid w:val="0032604E"/>
    <w:rsid w:val="003270D9"/>
    <w:rsid w:val="003277F2"/>
    <w:rsid w:val="003445A7"/>
    <w:rsid w:val="00344FE7"/>
    <w:rsid w:val="00352004"/>
    <w:rsid w:val="003524CA"/>
    <w:rsid w:val="003552D9"/>
    <w:rsid w:val="00356A53"/>
    <w:rsid w:val="00357DAB"/>
    <w:rsid w:val="00362A1A"/>
    <w:rsid w:val="003643A4"/>
    <w:rsid w:val="00366766"/>
    <w:rsid w:val="00375D1D"/>
    <w:rsid w:val="00377284"/>
    <w:rsid w:val="00380984"/>
    <w:rsid w:val="00381A25"/>
    <w:rsid w:val="003822D0"/>
    <w:rsid w:val="00382B6C"/>
    <w:rsid w:val="00384B3C"/>
    <w:rsid w:val="00386349"/>
    <w:rsid w:val="0038662A"/>
    <w:rsid w:val="003866EB"/>
    <w:rsid w:val="00391C5D"/>
    <w:rsid w:val="00396BD3"/>
    <w:rsid w:val="003A13BD"/>
    <w:rsid w:val="003A1E55"/>
    <w:rsid w:val="003B407E"/>
    <w:rsid w:val="003B5795"/>
    <w:rsid w:val="003B7942"/>
    <w:rsid w:val="003C118B"/>
    <w:rsid w:val="003C1672"/>
    <w:rsid w:val="003C290D"/>
    <w:rsid w:val="003C32BC"/>
    <w:rsid w:val="003C40E2"/>
    <w:rsid w:val="003C5C90"/>
    <w:rsid w:val="003C6CE1"/>
    <w:rsid w:val="003D2C17"/>
    <w:rsid w:val="003D2CDA"/>
    <w:rsid w:val="003D3FA0"/>
    <w:rsid w:val="003D54E2"/>
    <w:rsid w:val="003D60AC"/>
    <w:rsid w:val="003D663C"/>
    <w:rsid w:val="003E1D18"/>
    <w:rsid w:val="003E5F85"/>
    <w:rsid w:val="003E72D6"/>
    <w:rsid w:val="003E774D"/>
    <w:rsid w:val="003F29FA"/>
    <w:rsid w:val="003F5500"/>
    <w:rsid w:val="00402AEC"/>
    <w:rsid w:val="004057BC"/>
    <w:rsid w:val="004109E2"/>
    <w:rsid w:val="00411950"/>
    <w:rsid w:val="00412420"/>
    <w:rsid w:val="00414508"/>
    <w:rsid w:val="004157CA"/>
    <w:rsid w:val="00415C80"/>
    <w:rsid w:val="00416A7F"/>
    <w:rsid w:val="00417F3C"/>
    <w:rsid w:val="00420FD2"/>
    <w:rsid w:val="0042468A"/>
    <w:rsid w:val="00426136"/>
    <w:rsid w:val="0042661F"/>
    <w:rsid w:val="00426FA5"/>
    <w:rsid w:val="004322DD"/>
    <w:rsid w:val="00432736"/>
    <w:rsid w:val="00435B17"/>
    <w:rsid w:val="00441736"/>
    <w:rsid w:val="00445FFA"/>
    <w:rsid w:val="00446CA3"/>
    <w:rsid w:val="00450358"/>
    <w:rsid w:val="004518DD"/>
    <w:rsid w:val="00454947"/>
    <w:rsid w:val="00454D8C"/>
    <w:rsid w:val="00455260"/>
    <w:rsid w:val="00463172"/>
    <w:rsid w:val="00463C6F"/>
    <w:rsid w:val="00464B09"/>
    <w:rsid w:val="004671FF"/>
    <w:rsid w:val="0047183D"/>
    <w:rsid w:val="00471C78"/>
    <w:rsid w:val="00474938"/>
    <w:rsid w:val="004750C3"/>
    <w:rsid w:val="0048384E"/>
    <w:rsid w:val="00484850"/>
    <w:rsid w:val="00486DF2"/>
    <w:rsid w:val="00492AA1"/>
    <w:rsid w:val="00492D75"/>
    <w:rsid w:val="0049324A"/>
    <w:rsid w:val="00493850"/>
    <w:rsid w:val="004A2B1B"/>
    <w:rsid w:val="004A2CBC"/>
    <w:rsid w:val="004A3B94"/>
    <w:rsid w:val="004A4DFB"/>
    <w:rsid w:val="004A68A7"/>
    <w:rsid w:val="004C2781"/>
    <w:rsid w:val="004C78A3"/>
    <w:rsid w:val="004C7D62"/>
    <w:rsid w:val="004D0CA2"/>
    <w:rsid w:val="004D2A8D"/>
    <w:rsid w:val="004E22EE"/>
    <w:rsid w:val="004E5C5F"/>
    <w:rsid w:val="004E6FB5"/>
    <w:rsid w:val="004E7722"/>
    <w:rsid w:val="004F06C2"/>
    <w:rsid w:val="004F297F"/>
    <w:rsid w:val="004F4AAA"/>
    <w:rsid w:val="004F4E43"/>
    <w:rsid w:val="004F4E85"/>
    <w:rsid w:val="004F778C"/>
    <w:rsid w:val="00500D73"/>
    <w:rsid w:val="00507406"/>
    <w:rsid w:val="0051026A"/>
    <w:rsid w:val="00513CA5"/>
    <w:rsid w:val="00520048"/>
    <w:rsid w:val="0052551B"/>
    <w:rsid w:val="005263D7"/>
    <w:rsid w:val="00526844"/>
    <w:rsid w:val="00526E8C"/>
    <w:rsid w:val="0052788B"/>
    <w:rsid w:val="005302F9"/>
    <w:rsid w:val="00531412"/>
    <w:rsid w:val="00531B0D"/>
    <w:rsid w:val="0053267D"/>
    <w:rsid w:val="005331A7"/>
    <w:rsid w:val="005337BD"/>
    <w:rsid w:val="00534D3B"/>
    <w:rsid w:val="00536B8C"/>
    <w:rsid w:val="00540247"/>
    <w:rsid w:val="00542A1A"/>
    <w:rsid w:val="00543F15"/>
    <w:rsid w:val="005453F3"/>
    <w:rsid w:val="0054744B"/>
    <w:rsid w:val="005506DC"/>
    <w:rsid w:val="00551038"/>
    <w:rsid w:val="00551C72"/>
    <w:rsid w:val="005526AC"/>
    <w:rsid w:val="00555CEB"/>
    <w:rsid w:val="00556C94"/>
    <w:rsid w:val="00557C52"/>
    <w:rsid w:val="00561840"/>
    <w:rsid w:val="00562602"/>
    <w:rsid w:val="00563026"/>
    <w:rsid w:val="0056321E"/>
    <w:rsid w:val="00564716"/>
    <w:rsid w:val="005665C9"/>
    <w:rsid w:val="00571189"/>
    <w:rsid w:val="0057258B"/>
    <w:rsid w:val="00576E40"/>
    <w:rsid w:val="00581DB1"/>
    <w:rsid w:val="005820FF"/>
    <w:rsid w:val="0058366A"/>
    <w:rsid w:val="0058509E"/>
    <w:rsid w:val="0059068D"/>
    <w:rsid w:val="00590FFE"/>
    <w:rsid w:val="00593AD4"/>
    <w:rsid w:val="0059496B"/>
    <w:rsid w:val="005975D4"/>
    <w:rsid w:val="00597B1E"/>
    <w:rsid w:val="005A083C"/>
    <w:rsid w:val="005A3EF7"/>
    <w:rsid w:val="005A6DC0"/>
    <w:rsid w:val="005B094C"/>
    <w:rsid w:val="005C0240"/>
    <w:rsid w:val="005C490A"/>
    <w:rsid w:val="005C7472"/>
    <w:rsid w:val="005C7560"/>
    <w:rsid w:val="005D00FA"/>
    <w:rsid w:val="005D0248"/>
    <w:rsid w:val="005D3CC3"/>
    <w:rsid w:val="005D54F3"/>
    <w:rsid w:val="005D7352"/>
    <w:rsid w:val="005D7811"/>
    <w:rsid w:val="005D7E1B"/>
    <w:rsid w:val="005E6497"/>
    <w:rsid w:val="005F008F"/>
    <w:rsid w:val="005F53D5"/>
    <w:rsid w:val="005F66CE"/>
    <w:rsid w:val="00600690"/>
    <w:rsid w:val="00600F60"/>
    <w:rsid w:val="00606126"/>
    <w:rsid w:val="0060645D"/>
    <w:rsid w:val="00615C4C"/>
    <w:rsid w:val="006162FE"/>
    <w:rsid w:val="00620337"/>
    <w:rsid w:val="00622349"/>
    <w:rsid w:val="00626E2C"/>
    <w:rsid w:val="0063203C"/>
    <w:rsid w:val="00632DB1"/>
    <w:rsid w:val="00634C35"/>
    <w:rsid w:val="00636145"/>
    <w:rsid w:val="00636D2D"/>
    <w:rsid w:val="00636EA5"/>
    <w:rsid w:val="00642013"/>
    <w:rsid w:val="00645509"/>
    <w:rsid w:val="00651CE6"/>
    <w:rsid w:val="00655384"/>
    <w:rsid w:val="00656BC5"/>
    <w:rsid w:val="0065769B"/>
    <w:rsid w:val="00660D87"/>
    <w:rsid w:val="00662746"/>
    <w:rsid w:val="00662DF9"/>
    <w:rsid w:val="00664049"/>
    <w:rsid w:val="00664370"/>
    <w:rsid w:val="00664744"/>
    <w:rsid w:val="00664BCF"/>
    <w:rsid w:val="006671FE"/>
    <w:rsid w:val="006707AE"/>
    <w:rsid w:val="006737DE"/>
    <w:rsid w:val="00674E65"/>
    <w:rsid w:val="006825B5"/>
    <w:rsid w:val="00682B55"/>
    <w:rsid w:val="0069130E"/>
    <w:rsid w:val="006923ED"/>
    <w:rsid w:val="0069556E"/>
    <w:rsid w:val="006978C4"/>
    <w:rsid w:val="00697FE6"/>
    <w:rsid w:val="006A5714"/>
    <w:rsid w:val="006B0FAE"/>
    <w:rsid w:val="006B2203"/>
    <w:rsid w:val="006B29A4"/>
    <w:rsid w:val="006B4DAF"/>
    <w:rsid w:val="006C1B3E"/>
    <w:rsid w:val="006C4447"/>
    <w:rsid w:val="006C4C0D"/>
    <w:rsid w:val="006C53A6"/>
    <w:rsid w:val="006C59FD"/>
    <w:rsid w:val="006C5A56"/>
    <w:rsid w:val="006D6F5C"/>
    <w:rsid w:val="006E1C27"/>
    <w:rsid w:val="006E325D"/>
    <w:rsid w:val="006F086E"/>
    <w:rsid w:val="006F10F5"/>
    <w:rsid w:val="006F3FC8"/>
    <w:rsid w:val="006F4910"/>
    <w:rsid w:val="006F4989"/>
    <w:rsid w:val="0070217A"/>
    <w:rsid w:val="0070236E"/>
    <w:rsid w:val="00707802"/>
    <w:rsid w:val="00717C13"/>
    <w:rsid w:val="00721EAD"/>
    <w:rsid w:val="007276EB"/>
    <w:rsid w:val="007318A5"/>
    <w:rsid w:val="00732C2B"/>
    <w:rsid w:val="00741575"/>
    <w:rsid w:val="00745CB8"/>
    <w:rsid w:val="00747F9B"/>
    <w:rsid w:val="00750D31"/>
    <w:rsid w:val="007547C2"/>
    <w:rsid w:val="00754C54"/>
    <w:rsid w:val="007560DB"/>
    <w:rsid w:val="0076051E"/>
    <w:rsid w:val="00763697"/>
    <w:rsid w:val="007665C2"/>
    <w:rsid w:val="0077306D"/>
    <w:rsid w:val="007752D5"/>
    <w:rsid w:val="007766FF"/>
    <w:rsid w:val="00781469"/>
    <w:rsid w:val="0078298C"/>
    <w:rsid w:val="00785876"/>
    <w:rsid w:val="00785952"/>
    <w:rsid w:val="0078629A"/>
    <w:rsid w:val="00793BED"/>
    <w:rsid w:val="00794DA0"/>
    <w:rsid w:val="0079574D"/>
    <w:rsid w:val="00796100"/>
    <w:rsid w:val="00796EA2"/>
    <w:rsid w:val="00797092"/>
    <w:rsid w:val="007A262F"/>
    <w:rsid w:val="007A2A77"/>
    <w:rsid w:val="007A60D1"/>
    <w:rsid w:val="007A70B3"/>
    <w:rsid w:val="007A7A66"/>
    <w:rsid w:val="007B29DD"/>
    <w:rsid w:val="007B52B7"/>
    <w:rsid w:val="007B5CD3"/>
    <w:rsid w:val="007C7166"/>
    <w:rsid w:val="007D2F32"/>
    <w:rsid w:val="007D5323"/>
    <w:rsid w:val="007E3930"/>
    <w:rsid w:val="007E5E7E"/>
    <w:rsid w:val="007E6376"/>
    <w:rsid w:val="007F1DB7"/>
    <w:rsid w:val="007F4A37"/>
    <w:rsid w:val="007F4D09"/>
    <w:rsid w:val="007F5205"/>
    <w:rsid w:val="007F57F8"/>
    <w:rsid w:val="00801917"/>
    <w:rsid w:val="00801F3C"/>
    <w:rsid w:val="00803FAD"/>
    <w:rsid w:val="00805A59"/>
    <w:rsid w:val="00806576"/>
    <w:rsid w:val="008105FF"/>
    <w:rsid w:val="00810BF7"/>
    <w:rsid w:val="0081578F"/>
    <w:rsid w:val="00815B12"/>
    <w:rsid w:val="008219E8"/>
    <w:rsid w:val="00821ADA"/>
    <w:rsid w:val="00823CDD"/>
    <w:rsid w:val="008248F7"/>
    <w:rsid w:val="008275DF"/>
    <w:rsid w:val="008309F5"/>
    <w:rsid w:val="00833D61"/>
    <w:rsid w:val="008364C4"/>
    <w:rsid w:val="008405CE"/>
    <w:rsid w:val="00842B4F"/>
    <w:rsid w:val="0084388C"/>
    <w:rsid w:val="0084495C"/>
    <w:rsid w:val="00850647"/>
    <w:rsid w:val="00852893"/>
    <w:rsid w:val="008550B3"/>
    <w:rsid w:val="008557AA"/>
    <w:rsid w:val="00863B1A"/>
    <w:rsid w:val="0086591A"/>
    <w:rsid w:val="00865A3D"/>
    <w:rsid w:val="00866ACE"/>
    <w:rsid w:val="00873360"/>
    <w:rsid w:val="00876230"/>
    <w:rsid w:val="00876B13"/>
    <w:rsid w:val="00877113"/>
    <w:rsid w:val="00877E7D"/>
    <w:rsid w:val="00882024"/>
    <w:rsid w:val="00882CD4"/>
    <w:rsid w:val="00884269"/>
    <w:rsid w:val="008842BF"/>
    <w:rsid w:val="00887C82"/>
    <w:rsid w:val="008929F4"/>
    <w:rsid w:val="008A1468"/>
    <w:rsid w:val="008A1647"/>
    <w:rsid w:val="008A198B"/>
    <w:rsid w:val="008A233B"/>
    <w:rsid w:val="008A45AA"/>
    <w:rsid w:val="008A756B"/>
    <w:rsid w:val="008B18CC"/>
    <w:rsid w:val="008B2B11"/>
    <w:rsid w:val="008B2E50"/>
    <w:rsid w:val="008B42A8"/>
    <w:rsid w:val="008B5D0B"/>
    <w:rsid w:val="008B6F50"/>
    <w:rsid w:val="008B7670"/>
    <w:rsid w:val="008C0E3C"/>
    <w:rsid w:val="008C22E3"/>
    <w:rsid w:val="008D28E6"/>
    <w:rsid w:val="008E01EA"/>
    <w:rsid w:val="008E31A9"/>
    <w:rsid w:val="008E4393"/>
    <w:rsid w:val="008E6599"/>
    <w:rsid w:val="008E6D23"/>
    <w:rsid w:val="008F14D0"/>
    <w:rsid w:val="008F1533"/>
    <w:rsid w:val="008F40BA"/>
    <w:rsid w:val="00901C56"/>
    <w:rsid w:val="0090256C"/>
    <w:rsid w:val="00907AF5"/>
    <w:rsid w:val="009110BD"/>
    <w:rsid w:val="009111DF"/>
    <w:rsid w:val="00911CE1"/>
    <w:rsid w:val="00912945"/>
    <w:rsid w:val="00914430"/>
    <w:rsid w:val="00914D02"/>
    <w:rsid w:val="00920C4D"/>
    <w:rsid w:val="00924EB8"/>
    <w:rsid w:val="00930C73"/>
    <w:rsid w:val="009323F4"/>
    <w:rsid w:val="009327BC"/>
    <w:rsid w:val="00932842"/>
    <w:rsid w:val="00934A1D"/>
    <w:rsid w:val="009369CE"/>
    <w:rsid w:val="009370C3"/>
    <w:rsid w:val="009408EB"/>
    <w:rsid w:val="00941CE6"/>
    <w:rsid w:val="009428E3"/>
    <w:rsid w:val="00946CE8"/>
    <w:rsid w:val="00947E5E"/>
    <w:rsid w:val="00952F7D"/>
    <w:rsid w:val="009538AC"/>
    <w:rsid w:val="00953E86"/>
    <w:rsid w:val="00957446"/>
    <w:rsid w:val="009575C4"/>
    <w:rsid w:val="009623FE"/>
    <w:rsid w:val="0096393C"/>
    <w:rsid w:val="009654DC"/>
    <w:rsid w:val="00965AF2"/>
    <w:rsid w:val="00966E3E"/>
    <w:rsid w:val="00970487"/>
    <w:rsid w:val="00970699"/>
    <w:rsid w:val="00972133"/>
    <w:rsid w:val="0097371E"/>
    <w:rsid w:val="00975186"/>
    <w:rsid w:val="009833FF"/>
    <w:rsid w:val="0098670B"/>
    <w:rsid w:val="009877D3"/>
    <w:rsid w:val="0099088C"/>
    <w:rsid w:val="00992C6D"/>
    <w:rsid w:val="00993800"/>
    <w:rsid w:val="00994E81"/>
    <w:rsid w:val="00995E1E"/>
    <w:rsid w:val="009A0AEF"/>
    <w:rsid w:val="009A1EED"/>
    <w:rsid w:val="009A2849"/>
    <w:rsid w:val="009B1E3A"/>
    <w:rsid w:val="009B7D96"/>
    <w:rsid w:val="009C31A1"/>
    <w:rsid w:val="009C46C0"/>
    <w:rsid w:val="009C582C"/>
    <w:rsid w:val="009D0DDE"/>
    <w:rsid w:val="009D517E"/>
    <w:rsid w:val="009D6D5E"/>
    <w:rsid w:val="009D7C60"/>
    <w:rsid w:val="009E11E7"/>
    <w:rsid w:val="009E1754"/>
    <w:rsid w:val="009E28DD"/>
    <w:rsid w:val="009E7CC1"/>
    <w:rsid w:val="009F30BD"/>
    <w:rsid w:val="009F33FF"/>
    <w:rsid w:val="009F5E07"/>
    <w:rsid w:val="00A015E6"/>
    <w:rsid w:val="00A02DD4"/>
    <w:rsid w:val="00A1559F"/>
    <w:rsid w:val="00A15CC1"/>
    <w:rsid w:val="00A1606B"/>
    <w:rsid w:val="00A17A79"/>
    <w:rsid w:val="00A17C06"/>
    <w:rsid w:val="00A235C4"/>
    <w:rsid w:val="00A243BD"/>
    <w:rsid w:val="00A25162"/>
    <w:rsid w:val="00A26C18"/>
    <w:rsid w:val="00A27AA8"/>
    <w:rsid w:val="00A36731"/>
    <w:rsid w:val="00A411FA"/>
    <w:rsid w:val="00A449DF"/>
    <w:rsid w:val="00A50956"/>
    <w:rsid w:val="00A566E7"/>
    <w:rsid w:val="00A61D3C"/>
    <w:rsid w:val="00A6202E"/>
    <w:rsid w:val="00A62B94"/>
    <w:rsid w:val="00A72575"/>
    <w:rsid w:val="00A72623"/>
    <w:rsid w:val="00A7310D"/>
    <w:rsid w:val="00A7679E"/>
    <w:rsid w:val="00A77BFC"/>
    <w:rsid w:val="00A8018C"/>
    <w:rsid w:val="00A8085F"/>
    <w:rsid w:val="00A82A65"/>
    <w:rsid w:val="00A83DD4"/>
    <w:rsid w:val="00A87B0D"/>
    <w:rsid w:val="00A90B04"/>
    <w:rsid w:val="00A95F69"/>
    <w:rsid w:val="00AB0CB2"/>
    <w:rsid w:val="00AB0D8D"/>
    <w:rsid w:val="00AB4F38"/>
    <w:rsid w:val="00AB713C"/>
    <w:rsid w:val="00AB7685"/>
    <w:rsid w:val="00AB7C68"/>
    <w:rsid w:val="00AC0346"/>
    <w:rsid w:val="00AC1165"/>
    <w:rsid w:val="00AC4D78"/>
    <w:rsid w:val="00AC52C4"/>
    <w:rsid w:val="00AD0334"/>
    <w:rsid w:val="00AD0C09"/>
    <w:rsid w:val="00AD41AC"/>
    <w:rsid w:val="00AD4861"/>
    <w:rsid w:val="00AD54C9"/>
    <w:rsid w:val="00AD5F6D"/>
    <w:rsid w:val="00AF0216"/>
    <w:rsid w:val="00AF0B4D"/>
    <w:rsid w:val="00AF0C18"/>
    <w:rsid w:val="00AF768C"/>
    <w:rsid w:val="00B07718"/>
    <w:rsid w:val="00B13D13"/>
    <w:rsid w:val="00B22BF6"/>
    <w:rsid w:val="00B3081C"/>
    <w:rsid w:val="00B31605"/>
    <w:rsid w:val="00B327C7"/>
    <w:rsid w:val="00B37832"/>
    <w:rsid w:val="00B40C2C"/>
    <w:rsid w:val="00B43444"/>
    <w:rsid w:val="00B512A1"/>
    <w:rsid w:val="00B55D28"/>
    <w:rsid w:val="00B56E4B"/>
    <w:rsid w:val="00B60E7A"/>
    <w:rsid w:val="00B6261E"/>
    <w:rsid w:val="00B62AA9"/>
    <w:rsid w:val="00B62B08"/>
    <w:rsid w:val="00B638D8"/>
    <w:rsid w:val="00B646E2"/>
    <w:rsid w:val="00B64F5E"/>
    <w:rsid w:val="00B74EF6"/>
    <w:rsid w:val="00B75EBC"/>
    <w:rsid w:val="00B76DB8"/>
    <w:rsid w:val="00B835F6"/>
    <w:rsid w:val="00B911AF"/>
    <w:rsid w:val="00B91391"/>
    <w:rsid w:val="00B94F12"/>
    <w:rsid w:val="00BA0B6A"/>
    <w:rsid w:val="00BA6CC7"/>
    <w:rsid w:val="00BA70DF"/>
    <w:rsid w:val="00BB0283"/>
    <w:rsid w:val="00BB0931"/>
    <w:rsid w:val="00BB57AC"/>
    <w:rsid w:val="00BC11F3"/>
    <w:rsid w:val="00BC1911"/>
    <w:rsid w:val="00BC5BD6"/>
    <w:rsid w:val="00BC74DD"/>
    <w:rsid w:val="00BD037D"/>
    <w:rsid w:val="00BD1852"/>
    <w:rsid w:val="00BD2A59"/>
    <w:rsid w:val="00BD3B06"/>
    <w:rsid w:val="00BD5685"/>
    <w:rsid w:val="00BD6DFC"/>
    <w:rsid w:val="00BD7AFD"/>
    <w:rsid w:val="00BD7D28"/>
    <w:rsid w:val="00BE0D74"/>
    <w:rsid w:val="00BE0F92"/>
    <w:rsid w:val="00BE192B"/>
    <w:rsid w:val="00BE2387"/>
    <w:rsid w:val="00BE3812"/>
    <w:rsid w:val="00BF0B87"/>
    <w:rsid w:val="00BF3431"/>
    <w:rsid w:val="00BF5262"/>
    <w:rsid w:val="00BF753A"/>
    <w:rsid w:val="00C00B31"/>
    <w:rsid w:val="00C039C6"/>
    <w:rsid w:val="00C03A85"/>
    <w:rsid w:val="00C03C2B"/>
    <w:rsid w:val="00C04CD6"/>
    <w:rsid w:val="00C067CC"/>
    <w:rsid w:val="00C0757E"/>
    <w:rsid w:val="00C11126"/>
    <w:rsid w:val="00C1290D"/>
    <w:rsid w:val="00C14243"/>
    <w:rsid w:val="00C157C7"/>
    <w:rsid w:val="00C30E01"/>
    <w:rsid w:val="00C35794"/>
    <w:rsid w:val="00C36D55"/>
    <w:rsid w:val="00C37D45"/>
    <w:rsid w:val="00C4031D"/>
    <w:rsid w:val="00C40424"/>
    <w:rsid w:val="00C479A9"/>
    <w:rsid w:val="00C52DED"/>
    <w:rsid w:val="00C53D05"/>
    <w:rsid w:val="00C57DC2"/>
    <w:rsid w:val="00C6555F"/>
    <w:rsid w:val="00C670FD"/>
    <w:rsid w:val="00C67C67"/>
    <w:rsid w:val="00C71BDA"/>
    <w:rsid w:val="00C7350C"/>
    <w:rsid w:val="00C73C0E"/>
    <w:rsid w:val="00C7453D"/>
    <w:rsid w:val="00C7489A"/>
    <w:rsid w:val="00C7579E"/>
    <w:rsid w:val="00C77D9F"/>
    <w:rsid w:val="00C82563"/>
    <w:rsid w:val="00C8286A"/>
    <w:rsid w:val="00C833E2"/>
    <w:rsid w:val="00C83401"/>
    <w:rsid w:val="00C83CF6"/>
    <w:rsid w:val="00C83EF4"/>
    <w:rsid w:val="00C90BF2"/>
    <w:rsid w:val="00C92E55"/>
    <w:rsid w:val="00C97955"/>
    <w:rsid w:val="00C97D7C"/>
    <w:rsid w:val="00CA2A0E"/>
    <w:rsid w:val="00CA35F6"/>
    <w:rsid w:val="00CA5DCA"/>
    <w:rsid w:val="00CA7F46"/>
    <w:rsid w:val="00CB0947"/>
    <w:rsid w:val="00CB0CF6"/>
    <w:rsid w:val="00CB2392"/>
    <w:rsid w:val="00CB3EE9"/>
    <w:rsid w:val="00CB4B66"/>
    <w:rsid w:val="00CB761B"/>
    <w:rsid w:val="00CC293F"/>
    <w:rsid w:val="00CC42C8"/>
    <w:rsid w:val="00CC4EAB"/>
    <w:rsid w:val="00CC6ADB"/>
    <w:rsid w:val="00CD09D1"/>
    <w:rsid w:val="00CD1EC0"/>
    <w:rsid w:val="00CD5941"/>
    <w:rsid w:val="00CD6C6C"/>
    <w:rsid w:val="00CE4D0C"/>
    <w:rsid w:val="00CF26AE"/>
    <w:rsid w:val="00CF741E"/>
    <w:rsid w:val="00D00A90"/>
    <w:rsid w:val="00D01737"/>
    <w:rsid w:val="00D047D3"/>
    <w:rsid w:val="00D10E82"/>
    <w:rsid w:val="00D14353"/>
    <w:rsid w:val="00D16A39"/>
    <w:rsid w:val="00D17ED8"/>
    <w:rsid w:val="00D30F5B"/>
    <w:rsid w:val="00D31B28"/>
    <w:rsid w:val="00D42F92"/>
    <w:rsid w:val="00D45E15"/>
    <w:rsid w:val="00D4650A"/>
    <w:rsid w:val="00D50262"/>
    <w:rsid w:val="00D54090"/>
    <w:rsid w:val="00D547FB"/>
    <w:rsid w:val="00D558F8"/>
    <w:rsid w:val="00D565B2"/>
    <w:rsid w:val="00D57094"/>
    <w:rsid w:val="00D60A06"/>
    <w:rsid w:val="00D60CE9"/>
    <w:rsid w:val="00D60FF2"/>
    <w:rsid w:val="00D612DF"/>
    <w:rsid w:val="00D668C7"/>
    <w:rsid w:val="00D72E3B"/>
    <w:rsid w:val="00D741E3"/>
    <w:rsid w:val="00D75664"/>
    <w:rsid w:val="00D75A53"/>
    <w:rsid w:val="00D800F9"/>
    <w:rsid w:val="00D8056E"/>
    <w:rsid w:val="00D81627"/>
    <w:rsid w:val="00D81F90"/>
    <w:rsid w:val="00D81FEB"/>
    <w:rsid w:val="00D83DC4"/>
    <w:rsid w:val="00D8445B"/>
    <w:rsid w:val="00D8590A"/>
    <w:rsid w:val="00D874BF"/>
    <w:rsid w:val="00D91ACF"/>
    <w:rsid w:val="00D92B9B"/>
    <w:rsid w:val="00D939F7"/>
    <w:rsid w:val="00D94ED5"/>
    <w:rsid w:val="00D953D4"/>
    <w:rsid w:val="00D95E82"/>
    <w:rsid w:val="00D96D6D"/>
    <w:rsid w:val="00DA2BFC"/>
    <w:rsid w:val="00DA320D"/>
    <w:rsid w:val="00DA63A3"/>
    <w:rsid w:val="00DB225B"/>
    <w:rsid w:val="00DB28ED"/>
    <w:rsid w:val="00DB4BAB"/>
    <w:rsid w:val="00DB4F8C"/>
    <w:rsid w:val="00DB7B3E"/>
    <w:rsid w:val="00DC102D"/>
    <w:rsid w:val="00DC22BB"/>
    <w:rsid w:val="00DC5165"/>
    <w:rsid w:val="00DD380F"/>
    <w:rsid w:val="00DD550D"/>
    <w:rsid w:val="00DD5DA2"/>
    <w:rsid w:val="00DD5DE5"/>
    <w:rsid w:val="00DD77A3"/>
    <w:rsid w:val="00DE28B4"/>
    <w:rsid w:val="00DE36BC"/>
    <w:rsid w:val="00DE41BE"/>
    <w:rsid w:val="00DE6619"/>
    <w:rsid w:val="00DE76C2"/>
    <w:rsid w:val="00DF097B"/>
    <w:rsid w:val="00E047B0"/>
    <w:rsid w:val="00E10654"/>
    <w:rsid w:val="00E135B1"/>
    <w:rsid w:val="00E15BA7"/>
    <w:rsid w:val="00E23586"/>
    <w:rsid w:val="00E257B9"/>
    <w:rsid w:val="00E27FDC"/>
    <w:rsid w:val="00E32AFC"/>
    <w:rsid w:val="00E35F5A"/>
    <w:rsid w:val="00E45BAA"/>
    <w:rsid w:val="00E47F93"/>
    <w:rsid w:val="00E60369"/>
    <w:rsid w:val="00E6038D"/>
    <w:rsid w:val="00E609C1"/>
    <w:rsid w:val="00E62ED9"/>
    <w:rsid w:val="00E63281"/>
    <w:rsid w:val="00E65C41"/>
    <w:rsid w:val="00E669A0"/>
    <w:rsid w:val="00E714E6"/>
    <w:rsid w:val="00E74264"/>
    <w:rsid w:val="00E74B1E"/>
    <w:rsid w:val="00E77719"/>
    <w:rsid w:val="00E806E8"/>
    <w:rsid w:val="00E80EBC"/>
    <w:rsid w:val="00E84964"/>
    <w:rsid w:val="00E9001C"/>
    <w:rsid w:val="00E92407"/>
    <w:rsid w:val="00E933ED"/>
    <w:rsid w:val="00E93809"/>
    <w:rsid w:val="00E96393"/>
    <w:rsid w:val="00EA07F7"/>
    <w:rsid w:val="00EA152A"/>
    <w:rsid w:val="00EA44F2"/>
    <w:rsid w:val="00EA4581"/>
    <w:rsid w:val="00EA471C"/>
    <w:rsid w:val="00EA481A"/>
    <w:rsid w:val="00EB02EF"/>
    <w:rsid w:val="00EB0439"/>
    <w:rsid w:val="00EB109C"/>
    <w:rsid w:val="00EB2958"/>
    <w:rsid w:val="00EB3F9A"/>
    <w:rsid w:val="00EB6C4A"/>
    <w:rsid w:val="00EC1C7B"/>
    <w:rsid w:val="00EC1D36"/>
    <w:rsid w:val="00EC5E10"/>
    <w:rsid w:val="00EC6746"/>
    <w:rsid w:val="00EC6D95"/>
    <w:rsid w:val="00ED1802"/>
    <w:rsid w:val="00ED2D1D"/>
    <w:rsid w:val="00ED33E5"/>
    <w:rsid w:val="00ED592A"/>
    <w:rsid w:val="00ED599D"/>
    <w:rsid w:val="00ED5B87"/>
    <w:rsid w:val="00ED7310"/>
    <w:rsid w:val="00EE0F17"/>
    <w:rsid w:val="00EE2D47"/>
    <w:rsid w:val="00EE5E52"/>
    <w:rsid w:val="00EE61D0"/>
    <w:rsid w:val="00EE65D3"/>
    <w:rsid w:val="00EE6F0F"/>
    <w:rsid w:val="00EF373D"/>
    <w:rsid w:val="00F04629"/>
    <w:rsid w:val="00F11276"/>
    <w:rsid w:val="00F115BD"/>
    <w:rsid w:val="00F122FD"/>
    <w:rsid w:val="00F153D7"/>
    <w:rsid w:val="00F1769B"/>
    <w:rsid w:val="00F23128"/>
    <w:rsid w:val="00F27823"/>
    <w:rsid w:val="00F3057E"/>
    <w:rsid w:val="00F3073A"/>
    <w:rsid w:val="00F31E1B"/>
    <w:rsid w:val="00F31F7C"/>
    <w:rsid w:val="00F3294E"/>
    <w:rsid w:val="00F33ED8"/>
    <w:rsid w:val="00F341B1"/>
    <w:rsid w:val="00F342A6"/>
    <w:rsid w:val="00F3607C"/>
    <w:rsid w:val="00F36DD3"/>
    <w:rsid w:val="00F454A0"/>
    <w:rsid w:val="00F45534"/>
    <w:rsid w:val="00F460FB"/>
    <w:rsid w:val="00F46607"/>
    <w:rsid w:val="00F532B3"/>
    <w:rsid w:val="00F56DA3"/>
    <w:rsid w:val="00F63D73"/>
    <w:rsid w:val="00F656C9"/>
    <w:rsid w:val="00F66547"/>
    <w:rsid w:val="00F70AD1"/>
    <w:rsid w:val="00F721F3"/>
    <w:rsid w:val="00F73E2F"/>
    <w:rsid w:val="00F80712"/>
    <w:rsid w:val="00F808E0"/>
    <w:rsid w:val="00F811E5"/>
    <w:rsid w:val="00F868AB"/>
    <w:rsid w:val="00F906D1"/>
    <w:rsid w:val="00F91CC1"/>
    <w:rsid w:val="00F9393F"/>
    <w:rsid w:val="00F94260"/>
    <w:rsid w:val="00FA064A"/>
    <w:rsid w:val="00FA15F1"/>
    <w:rsid w:val="00FA3A5E"/>
    <w:rsid w:val="00FA3B48"/>
    <w:rsid w:val="00FB075F"/>
    <w:rsid w:val="00FB137C"/>
    <w:rsid w:val="00FB665C"/>
    <w:rsid w:val="00FB6FCE"/>
    <w:rsid w:val="00FB7223"/>
    <w:rsid w:val="00FC384D"/>
    <w:rsid w:val="00FC7AE5"/>
    <w:rsid w:val="00FD1219"/>
    <w:rsid w:val="00FD1808"/>
    <w:rsid w:val="00FD4BFE"/>
    <w:rsid w:val="00FD6A32"/>
    <w:rsid w:val="00FD7FE7"/>
    <w:rsid w:val="00FE127F"/>
    <w:rsid w:val="00FE149B"/>
    <w:rsid w:val="00FF1421"/>
    <w:rsid w:val="00FF2C2B"/>
    <w:rsid w:val="00FF3B77"/>
    <w:rsid w:val="00FF45D4"/>
    <w:rsid w:val="00FF553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6C3B8"/>
  <w15:docId w15:val="{3AFFFD2D-CBAE-426C-8229-6540AE8E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35091"/>
    <w:rPr>
      <w:sz w:val="24"/>
      <w:lang w:val="fr-FR"/>
    </w:rPr>
  </w:style>
  <w:style w:type="paragraph" w:styleId="Cmsor1">
    <w:name w:val="heading 1"/>
    <w:basedOn w:val="Norml"/>
    <w:link w:val="Cmsor1Char"/>
    <w:uiPriority w:val="9"/>
    <w:qFormat/>
    <w:rsid w:val="00A24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3509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5091"/>
  </w:style>
  <w:style w:type="paragraph" w:styleId="llb">
    <w:name w:val="footer"/>
    <w:basedOn w:val="Norml"/>
    <w:link w:val="llbChar"/>
    <w:uiPriority w:val="99"/>
    <w:rsid w:val="00235091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953E86"/>
    <w:rPr>
      <w:color w:val="0000FF"/>
      <w:u w:val="single"/>
    </w:rPr>
  </w:style>
  <w:style w:type="table" w:styleId="Rcsostblzat">
    <w:name w:val="Table Grid"/>
    <w:basedOn w:val="Normltblzat"/>
    <w:uiPriority w:val="59"/>
    <w:rsid w:val="0097371E"/>
    <w:pPr>
      <w:spacing w:before="120" w:after="120" w:line="280" w:lineRule="atLeast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371E"/>
    <w:pPr>
      <w:spacing w:before="120" w:after="120" w:line="280" w:lineRule="atLeast"/>
      <w:ind w:left="720"/>
      <w:contextualSpacing/>
      <w:jc w:val="both"/>
    </w:pPr>
    <w:rPr>
      <w:rFonts w:eastAsia="Calibri"/>
      <w:sz w:val="22"/>
      <w:szCs w:val="22"/>
      <w:lang w:val="hu-HU" w:eastAsia="en-US"/>
    </w:rPr>
  </w:style>
  <w:style w:type="character" w:customStyle="1" w:styleId="ff0">
    <w:name w:val="ff0"/>
    <w:rsid w:val="0097371E"/>
  </w:style>
  <w:style w:type="character" w:customStyle="1" w:styleId="lfejChar">
    <w:name w:val="Élőfej Char"/>
    <w:link w:val="lfej"/>
    <w:uiPriority w:val="99"/>
    <w:rsid w:val="0097371E"/>
    <w:rPr>
      <w:sz w:val="24"/>
      <w:lang w:val="fr-FR"/>
    </w:rPr>
  </w:style>
  <w:style w:type="character" w:customStyle="1" w:styleId="llbChar">
    <w:name w:val="Élőláb Char"/>
    <w:link w:val="llb"/>
    <w:uiPriority w:val="99"/>
    <w:rsid w:val="0097371E"/>
    <w:rPr>
      <w:sz w:val="24"/>
      <w:lang w:val="fr-FR"/>
    </w:rPr>
  </w:style>
  <w:style w:type="paragraph" w:styleId="Buborkszveg">
    <w:name w:val="Balloon Text"/>
    <w:basedOn w:val="Norml"/>
    <w:link w:val="BuborkszvegChar"/>
    <w:rsid w:val="00AC03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C0346"/>
    <w:rPr>
      <w:rFonts w:ascii="Tahoma" w:hAnsi="Tahoma" w:cs="Tahoma"/>
      <w:sz w:val="16"/>
      <w:szCs w:val="16"/>
      <w:lang w:val="fr-FR"/>
    </w:rPr>
  </w:style>
  <w:style w:type="character" w:styleId="Jegyzethivatkozs">
    <w:name w:val="annotation reference"/>
    <w:uiPriority w:val="99"/>
    <w:rsid w:val="00AC034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C0346"/>
    <w:rPr>
      <w:sz w:val="20"/>
    </w:rPr>
  </w:style>
  <w:style w:type="character" w:customStyle="1" w:styleId="JegyzetszvegChar">
    <w:name w:val="Jegyzetszöveg Char"/>
    <w:link w:val="Jegyzetszveg"/>
    <w:rsid w:val="00AC0346"/>
    <w:rPr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AC0346"/>
    <w:rPr>
      <w:b/>
      <w:bCs/>
    </w:rPr>
  </w:style>
  <w:style w:type="character" w:customStyle="1" w:styleId="MegjegyzstrgyaChar">
    <w:name w:val="Megjegyzés tárgya Char"/>
    <w:link w:val="Megjegyzstrgya"/>
    <w:rsid w:val="00AC0346"/>
    <w:rPr>
      <w:b/>
      <w:bCs/>
      <w:lang w:val="fr-FR"/>
    </w:rPr>
  </w:style>
  <w:style w:type="character" w:customStyle="1" w:styleId="apple-converted-space">
    <w:name w:val="apple-converted-space"/>
    <w:rsid w:val="00B37832"/>
  </w:style>
  <w:style w:type="paragraph" w:customStyle="1" w:styleId="cf0">
    <w:name w:val="cf0"/>
    <w:basedOn w:val="Norml"/>
    <w:uiPriority w:val="99"/>
    <w:rsid w:val="00CB4B66"/>
    <w:pPr>
      <w:spacing w:before="100" w:beforeAutospacing="1" w:after="100" w:afterAutospacing="1"/>
    </w:pPr>
    <w:rPr>
      <w:szCs w:val="24"/>
      <w:lang w:val="hu-HU"/>
    </w:rPr>
  </w:style>
  <w:style w:type="character" w:customStyle="1" w:styleId="Feloldatlanmegemlts1">
    <w:name w:val="Feloldatlan megemlítés1"/>
    <w:basedOn w:val="Bekezdsalapbettpusa"/>
    <w:rsid w:val="00161499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1458AE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1458AE"/>
    <w:pPr>
      <w:spacing w:after="120"/>
    </w:pPr>
    <w:rPr>
      <w:szCs w:val="24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458AE"/>
    <w:rPr>
      <w:sz w:val="24"/>
      <w:szCs w:val="24"/>
    </w:rPr>
  </w:style>
  <w:style w:type="character" w:styleId="Mrltotthiperhivatkozs">
    <w:name w:val="FollowedHyperlink"/>
    <w:basedOn w:val="Bekezdsalapbettpusa"/>
    <w:rsid w:val="00A02DD4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145BA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A243BD"/>
    <w:rPr>
      <w:b/>
      <w:bCs/>
      <w:kern w:val="36"/>
      <w:sz w:val="48"/>
      <w:szCs w:val="48"/>
      <w:lang w:eastAsia="zh-CN"/>
    </w:rPr>
  </w:style>
  <w:style w:type="paragraph" w:customStyle="1" w:styleId="paragraph">
    <w:name w:val="paragraph"/>
    <w:basedOn w:val="Norml"/>
    <w:rsid w:val="00311B2E"/>
    <w:pPr>
      <w:spacing w:before="100" w:beforeAutospacing="1" w:after="100" w:afterAutospacing="1"/>
    </w:pPr>
    <w:rPr>
      <w:szCs w:val="24"/>
      <w:lang w:val="hu-HU" w:eastAsia="zh-CN"/>
    </w:rPr>
  </w:style>
  <w:style w:type="character" w:customStyle="1" w:styleId="normaltextrun">
    <w:name w:val="normaltextrun"/>
    <w:basedOn w:val="Bekezdsalapbettpusa"/>
    <w:rsid w:val="00311B2E"/>
  </w:style>
  <w:style w:type="character" w:customStyle="1" w:styleId="eop">
    <w:name w:val="eop"/>
    <w:basedOn w:val="Bekezdsalapbettpusa"/>
    <w:rsid w:val="00311B2E"/>
  </w:style>
  <w:style w:type="character" w:customStyle="1" w:styleId="spellingerror">
    <w:name w:val="spellingerror"/>
    <w:basedOn w:val="Bekezdsalapbettpusa"/>
    <w:rsid w:val="00311B2E"/>
  </w:style>
  <w:style w:type="table" w:customStyle="1" w:styleId="Rcsostblzat1">
    <w:name w:val="Rácsos táblázat1"/>
    <w:basedOn w:val="Normltblzat"/>
    <w:uiPriority w:val="59"/>
    <w:rsid w:val="00492D75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"/>
    <w:rsid w:val="009369CE"/>
    <w:pPr>
      <w:spacing w:before="100" w:beforeAutospacing="1" w:after="100" w:afterAutospacing="1"/>
    </w:pPr>
    <w:rPr>
      <w:szCs w:val="24"/>
      <w:lang w:val="hu-HU"/>
    </w:rPr>
  </w:style>
  <w:style w:type="character" w:customStyle="1" w:styleId="cf01">
    <w:name w:val="cf01"/>
    <w:basedOn w:val="Bekezdsalapbettpusa"/>
    <w:rsid w:val="009369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gely.imre.pavelko@kk.gov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B946-1784-48D8-8713-E5080C69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1850</Words>
  <Characters>13198</Characters>
  <Application>Microsoft Office Word</Application>
  <DocSecurity>0</DocSecurity>
  <Lines>329</Lines>
  <Paragraphs>167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Adatkezelési tájékoztató (kamera), 2. melléklet</vt:lpstr>
      <vt:lpstr>ADATVÉDELMI TÁJÉKOZTATÓ A BELL TELEMARKETING KFT MUNKAVÁLLALÓI RÉSZÉRE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14881</CharactersWithSpaces>
  <SharedDoc>false</SharedDoc>
  <HLinks>
    <vt:vector size="6" baseType="variant">
      <vt:variant>
        <vt:i4>3407888</vt:i4>
      </vt:variant>
      <vt:variant>
        <vt:i4>0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 (kamera), 2. melléklet</dc:title>
  <dc:creator/>
  <cp:lastModifiedBy>Ferenc Grezner</cp:lastModifiedBy>
  <cp:revision>6</cp:revision>
  <cp:lastPrinted>2022-08-17T07:23:00Z</cp:lastPrinted>
  <dcterms:created xsi:type="dcterms:W3CDTF">2024-08-28T18:26:00Z</dcterms:created>
  <dcterms:modified xsi:type="dcterms:W3CDTF">2024-08-28T18:31:00Z</dcterms:modified>
</cp:coreProperties>
</file>