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28E" w14:textId="77777777" w:rsidR="00EF6FA6" w:rsidRPr="008805D2" w:rsidRDefault="00EF6FA6" w:rsidP="00EF6FA6">
      <w:pPr>
        <w:jc w:val="center"/>
        <w:rPr>
          <w:rFonts w:ascii="Times New Roman" w:hAnsi="Times New Roman"/>
          <w:b/>
          <w:sz w:val="28"/>
          <w:szCs w:val="28"/>
        </w:rPr>
      </w:pPr>
      <w:r w:rsidRPr="008805D2">
        <w:rPr>
          <w:rFonts w:ascii="Times New Roman" w:hAnsi="Times New Roman"/>
          <w:b/>
          <w:sz w:val="28"/>
          <w:szCs w:val="28"/>
        </w:rPr>
        <w:t>TÖRTÉNELEM</w:t>
      </w:r>
    </w:p>
    <w:p w14:paraId="0DFB72F5" w14:textId="77777777" w:rsidR="00EF6FA6" w:rsidRDefault="00EF6FA6" w:rsidP="00EF6FA6">
      <w:pPr>
        <w:jc w:val="center"/>
        <w:rPr>
          <w:rFonts w:ascii="Times New Roman" w:hAnsi="Times New Roman"/>
          <w:sz w:val="24"/>
          <w:szCs w:val="24"/>
        </w:rPr>
      </w:pPr>
    </w:p>
    <w:p w14:paraId="0275CDBD" w14:textId="77777777" w:rsidR="00DA552C" w:rsidRPr="008805D2" w:rsidRDefault="00DA552C" w:rsidP="00EF6FA6">
      <w:pPr>
        <w:jc w:val="center"/>
        <w:rPr>
          <w:rFonts w:ascii="Times New Roman" w:hAnsi="Times New Roman"/>
          <w:sz w:val="24"/>
          <w:szCs w:val="24"/>
        </w:rPr>
      </w:pPr>
    </w:p>
    <w:p w14:paraId="7C628FFE" w14:textId="77777777" w:rsidR="00EF6FA6" w:rsidRPr="008805D2" w:rsidRDefault="00EF6FA6" w:rsidP="00EF6F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</w:t>
      </w:r>
      <w:r w:rsidR="0029547A" w:rsidRPr="0029547A">
        <w:rPr>
          <w:rFonts w:ascii="Times New Roman" w:hAnsi="Times New Roman"/>
          <w:sz w:val="24"/>
          <w:szCs w:val="24"/>
        </w:rPr>
        <w:t>Történelem és állampolgári ismeretek</w:t>
      </w:r>
      <w:r w:rsidR="0029547A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>műveltségterület a felső tagozatban ismerteti meg a tanulókkal a múltról való tudás jelentőségét; valamint a társadalmi együttélés, a közösséghez tartozás szerepét és lehetőségeit. A történelem, a hon- és népismeret</w:t>
      </w:r>
      <w:r w:rsidR="0029547A">
        <w:rPr>
          <w:rFonts w:ascii="Times New Roman" w:hAnsi="Times New Roman"/>
          <w:sz w:val="24"/>
          <w:szCs w:val="24"/>
        </w:rPr>
        <w:t xml:space="preserve"> és</w:t>
      </w:r>
      <w:r w:rsidRPr="008805D2">
        <w:rPr>
          <w:rFonts w:ascii="Times New Roman" w:hAnsi="Times New Roman"/>
          <w:sz w:val="24"/>
          <w:szCs w:val="24"/>
        </w:rPr>
        <w:t xml:space="preserve"> a</w:t>
      </w:r>
      <w:r w:rsidR="0029547A">
        <w:rPr>
          <w:rFonts w:ascii="Times New Roman" w:hAnsi="Times New Roman"/>
          <w:sz w:val="24"/>
          <w:szCs w:val="24"/>
        </w:rPr>
        <w:t>z</w:t>
      </w:r>
      <w:r w:rsidRPr="008805D2">
        <w:rPr>
          <w:rFonts w:ascii="Times New Roman" w:hAnsi="Times New Roman"/>
          <w:sz w:val="24"/>
          <w:szCs w:val="24"/>
        </w:rPr>
        <w:t xml:space="preserve"> állampolgári ismeretek ismeretköreihez kapcsolódó tevékenységformák biztosítják a feltételeket a tanulók számára a </w:t>
      </w:r>
      <w:r w:rsidR="0029547A">
        <w:rPr>
          <w:rFonts w:ascii="Times New Roman" w:hAnsi="Times New Roman"/>
          <w:sz w:val="24"/>
          <w:szCs w:val="24"/>
        </w:rPr>
        <w:t xml:space="preserve">fő témakörök megismeréséhez és a tanulási eredmények eléréséhez. </w:t>
      </w:r>
    </w:p>
    <w:p w14:paraId="6C3AF64A" w14:textId="77777777" w:rsidR="00483376" w:rsidRDefault="0048337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D075EC2" w14:textId="77777777" w:rsidR="00483376" w:rsidRDefault="00EF6FA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műveltségi terület tanítási-tanulási folyamatában figyelembe kell venni a tanulásban akadályozottság gyógypedagógiai-pszichológiai jellemzőit, különös tekintettel a sajátélményű tevékenységek fókuszba helyezésére. A </w:t>
      </w:r>
      <w:r w:rsidR="0029547A" w:rsidRPr="0029547A">
        <w:rPr>
          <w:rFonts w:ascii="Times New Roman" w:hAnsi="Times New Roman"/>
          <w:sz w:val="24"/>
          <w:szCs w:val="24"/>
        </w:rPr>
        <w:t>Történelem és állampolgári ismeretek</w:t>
      </w:r>
      <w:r w:rsidR="0029547A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 xml:space="preserve">műveltségterület fontos szerepet kap – a tanulásban akadályozottság kritériumait figyelembe véve – a térbeli és időbeli tájékozódás, valamint az időbeli viszonyítás fejlesztésében. Lehetővé teszi az emberiség kulturális értékeinek megismerését; a történelmi és társadalmi összefüggések megértését. Az ismeretek folyamatos bővítésével hozzájárul a tanulásban akadályozott tanulók személyiségének fejlődéséhez, különös tekintettel a </w:t>
      </w:r>
      <w:r w:rsidR="0029547A">
        <w:rPr>
          <w:rFonts w:ascii="Times New Roman" w:hAnsi="Times New Roman"/>
          <w:sz w:val="24"/>
          <w:szCs w:val="24"/>
        </w:rPr>
        <w:t>mérlegelő</w:t>
      </w:r>
      <w:r w:rsidR="0029547A" w:rsidRPr="008805D2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 xml:space="preserve">gondolkodásra, a kommunikáció köréhez tartozó tevékenységek hatékony alkalmazására, a nemzeti érzés erősítésére. </w:t>
      </w:r>
    </w:p>
    <w:p w14:paraId="0ECB0548" w14:textId="77777777" w:rsidR="00483376" w:rsidRDefault="0048337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D96559A" w14:textId="77777777" w:rsidR="00EF6FA6" w:rsidRPr="008805D2" w:rsidRDefault="00EF6FA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>A műveltség</w:t>
      </w:r>
      <w:r w:rsidR="00483376">
        <w:rPr>
          <w:rFonts w:ascii="Times New Roman" w:hAnsi="Times New Roman"/>
          <w:sz w:val="24"/>
          <w:szCs w:val="24"/>
        </w:rPr>
        <w:t xml:space="preserve">i </w:t>
      </w:r>
      <w:r w:rsidRPr="008805D2">
        <w:rPr>
          <w:rFonts w:ascii="Times New Roman" w:hAnsi="Times New Roman"/>
          <w:sz w:val="24"/>
          <w:szCs w:val="24"/>
        </w:rPr>
        <w:t>területen középpontba kell állítani a múlt reális megismerését, a térben és időben való pontos tájékozódást, a nemzeti</w:t>
      </w:r>
      <w:r w:rsidR="0029547A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 xml:space="preserve">identitástudat kialakítását, az ok-okozati összefüggések láttatását. A célcsoport tanulóinak képessé kell válniuk az alapvető tanulságok levonására, az ítéletalkotásra, a törvényszerűségek felismerésére, a véleménynyilvánításra úgy, hogy a pedagógia mindvégig figyelembe vegye a </w:t>
      </w:r>
      <w:r w:rsidR="00483376">
        <w:rPr>
          <w:rFonts w:ascii="Times New Roman" w:hAnsi="Times New Roman"/>
          <w:sz w:val="24"/>
          <w:szCs w:val="24"/>
        </w:rPr>
        <w:t xml:space="preserve">tanulók </w:t>
      </w:r>
      <w:r w:rsidRPr="008805D2">
        <w:rPr>
          <w:rFonts w:ascii="Times New Roman" w:hAnsi="Times New Roman"/>
          <w:sz w:val="24"/>
          <w:szCs w:val="24"/>
        </w:rPr>
        <w:t xml:space="preserve">gyógypedagógiai-pszichológiai jellemzőit. </w:t>
      </w:r>
    </w:p>
    <w:p w14:paraId="2B5EC27F" w14:textId="77777777" w:rsidR="00483376" w:rsidRDefault="0048337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D585BE6" w14:textId="77777777" w:rsidR="00EF6FA6" w:rsidRPr="008805D2" w:rsidRDefault="00EF6FA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műveltségterület tanítási-tanulási folyamatában az egyéni képességek figyelembe vételével központi szerepet kap a differenciálás, a gyakorlatban alkalmazva a korszerű óravezetési technikák adaptált változatait; pozitív módon erősítve a tanulók ismeretszerzésre irányuló törekvéseit.  </w:t>
      </w:r>
    </w:p>
    <w:p w14:paraId="71CA779E" w14:textId="77777777" w:rsidR="00483376" w:rsidRDefault="0048337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5BEC58" w14:textId="77777777" w:rsidR="00EF6FA6" w:rsidRPr="008805D2" w:rsidRDefault="00EF6FA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fejlesztési feladatok közül fókuszba kerül a cselekvés szintjén a megkülönböztetés-azonosítás-összehasonlítás képességének, az algoritmusok felismerésének, az elvonatkoztatás és általánosítás képességének a fejlesztése. </w:t>
      </w:r>
    </w:p>
    <w:p w14:paraId="0486E73B" w14:textId="77777777" w:rsidR="00483376" w:rsidRDefault="0048337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6616E44" w14:textId="77777777" w:rsidR="00EF6FA6" w:rsidRPr="008805D2" w:rsidRDefault="00EF6FA6" w:rsidP="005E0C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tantárgy a tanulásszervezési eljárások, módszerek megválasztásával támogatja a kommunikációs készségek és képességek fejlesztését, az elfogadó és elutasító attitűd felismerését és megkülönböztetését, a </w:t>
      </w:r>
      <w:r w:rsidR="007307ED">
        <w:rPr>
          <w:rFonts w:ascii="Times New Roman" w:hAnsi="Times New Roman"/>
          <w:sz w:val="24"/>
          <w:szCs w:val="24"/>
        </w:rPr>
        <w:t>mérlegelő</w:t>
      </w:r>
      <w:r w:rsidR="007307ED" w:rsidRPr="008805D2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 xml:space="preserve">és a történelmi gondolkodás kialakítását, a térbeli és időbeli tájékozódás </w:t>
      </w:r>
      <w:r w:rsidRPr="008805D2">
        <w:rPr>
          <w:rFonts w:ascii="Times New Roman" w:hAnsi="Times New Roman"/>
          <w:sz w:val="24"/>
          <w:szCs w:val="24"/>
          <w:lang w:val="cs-CZ"/>
        </w:rPr>
        <w:t>fejlesztését</w:t>
      </w:r>
      <w:r w:rsidRPr="008805D2">
        <w:rPr>
          <w:rFonts w:ascii="Times New Roman" w:hAnsi="Times New Roman"/>
          <w:sz w:val="24"/>
          <w:szCs w:val="24"/>
        </w:rPr>
        <w:t>, az ismeretszerzéshez kapcsolódó eszközök adekvát használatát.</w:t>
      </w:r>
      <w:r w:rsidR="00A73EB0" w:rsidRPr="008805D2">
        <w:rPr>
          <w:rFonts w:ascii="Times New Roman" w:hAnsi="Times New Roman"/>
          <w:sz w:val="24"/>
          <w:szCs w:val="24"/>
        </w:rPr>
        <w:t xml:space="preserve"> </w:t>
      </w:r>
    </w:p>
    <w:p w14:paraId="22D00A82" w14:textId="77777777" w:rsidR="00EF6FA6" w:rsidRDefault="00EF6FA6" w:rsidP="00DA5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2FF4F8" w14:textId="77777777" w:rsidR="00DA552C" w:rsidRPr="008805D2" w:rsidRDefault="00DA552C" w:rsidP="00DA5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4D59C79" w14:textId="77777777" w:rsidR="00EF6FA6" w:rsidRPr="008805D2" w:rsidRDefault="00EF6FA6" w:rsidP="00EF6FA6">
      <w:pPr>
        <w:pStyle w:val="Listaszerbekezds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D2">
        <w:rPr>
          <w:rFonts w:ascii="Times New Roman" w:hAnsi="Times New Roman" w:cs="Times New Roman"/>
          <w:b/>
          <w:sz w:val="24"/>
          <w:szCs w:val="24"/>
        </w:rPr>
        <w:t>5–6. évfolyam</w:t>
      </w:r>
    </w:p>
    <w:p w14:paraId="31E08149" w14:textId="77777777" w:rsidR="00EF6FA6" w:rsidRPr="008805D2" w:rsidRDefault="00EF6FA6" w:rsidP="00EF6FA6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C9142" w14:textId="77777777" w:rsidR="00EF6FA6" w:rsidRPr="008805D2" w:rsidRDefault="00EF6FA6" w:rsidP="00EF6FA6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D2">
        <w:rPr>
          <w:rFonts w:ascii="Times New Roman" w:hAnsi="Times New Roman" w:cs="Times New Roman"/>
          <w:sz w:val="24"/>
          <w:szCs w:val="24"/>
        </w:rPr>
        <w:t>Az alsó tagozat tudásanyagára építve kell megismertetni a tanulókkal az emberi közösség történetét, továbbá ezen történések jelennel való kapcsolatát. A tanulásban akadályozott tanulók képességeit figyelembe véve kell bemutatni a történelem eseményeit, különös tekintettel az összefüggésekre. A műveltségterületen középpontba kell állítani a múlt reális megismerését, a pontos tájékozódást térben és időben, a nemzeti identitástudat kialakítását, az ok-okozati összefüggések láttatását. A tanuló</w:t>
      </w:r>
      <w:r w:rsidR="00A73EB0" w:rsidRPr="008805D2">
        <w:rPr>
          <w:rFonts w:ascii="Times New Roman" w:hAnsi="Times New Roman" w:cs="Times New Roman"/>
          <w:sz w:val="24"/>
          <w:szCs w:val="24"/>
        </w:rPr>
        <w:t>k</w:t>
      </w:r>
      <w:r w:rsidRPr="008805D2">
        <w:rPr>
          <w:rFonts w:ascii="Times New Roman" w:hAnsi="Times New Roman" w:cs="Times New Roman"/>
          <w:sz w:val="24"/>
          <w:szCs w:val="24"/>
        </w:rPr>
        <w:t xml:space="preserve">nak képessé kell válniuk az alapvető tanulságok levonására, az ítéletalkotásra, a törvényszerűségek felismerésére, a véleménynyilvánításra. Ebben a </w:t>
      </w:r>
      <w:r w:rsidRPr="008805D2">
        <w:rPr>
          <w:rFonts w:ascii="Times New Roman" w:hAnsi="Times New Roman" w:cs="Times New Roman"/>
          <w:sz w:val="24"/>
          <w:szCs w:val="24"/>
        </w:rPr>
        <w:lastRenderedPageBreak/>
        <w:t>szakaszban ismerkednek meg a tanulók a történelmi időszámítással, a történelmi korokkal és színterekkel. A különböző</w:t>
      </w:r>
      <w:r w:rsidR="00D57D58">
        <w:rPr>
          <w:rFonts w:ascii="Times New Roman" w:hAnsi="Times New Roman" w:cs="Times New Roman"/>
          <w:sz w:val="24"/>
          <w:szCs w:val="24"/>
        </w:rPr>
        <w:t xml:space="preserve"> </w:t>
      </w:r>
      <w:r w:rsidRPr="008805D2">
        <w:rPr>
          <w:rFonts w:ascii="Times New Roman" w:hAnsi="Times New Roman" w:cs="Times New Roman"/>
          <w:sz w:val="24"/>
          <w:szCs w:val="24"/>
        </w:rPr>
        <w:t xml:space="preserve">szemléltetések, digitális tananyagok segítik a tájékozódást a történelmi korokban. A történelmi képzetek helyes kialakítását dramatikus technikák alkalmazása segíti. Az ismeretanyag lehetőséget ad a kort jellemző mítoszok és mondák, művészeti és zenei értékek megismerésére. A több irányból történő demonstrálás segíti elő a tanulásban akadályozott tanulók számára, hogy megismerjék, a különböző történelmi korok társadalmaiban hogyan éltek az emberek. A célcsoporthoz tartozó tanulók időbeli tájékozódásának fejlesztésekor hangsúlyt kell fektetni a múlt, a jelen és a jövő közötti viszonyításra – elsősorban a mindennapi élet eseményeire utalva. A folyamatos fejlesztés eredményeképpen erősödik a tanulók időről alkotott képzete, az események sorendje közötti összefüggések felismerése. </w:t>
      </w:r>
      <w:r w:rsidR="001E63C0">
        <w:t>Az időről alkotott képzetek kialakítását a vak tanulók oktatásában segíti a Braille írással készített Időszalag.</w:t>
      </w:r>
      <w:r w:rsidR="00A45991">
        <w:t xml:space="preserve"> </w:t>
      </w:r>
      <w:r w:rsidRPr="008805D2">
        <w:rPr>
          <w:rFonts w:ascii="Times New Roman" w:hAnsi="Times New Roman" w:cs="Times New Roman"/>
          <w:sz w:val="24"/>
          <w:szCs w:val="24"/>
        </w:rPr>
        <w:t>A történelmi színtereken keresztül a tanulók téri tájékozódása fejlődik, elsősorban történelmi térképek segítségével.</w:t>
      </w:r>
      <w:r w:rsidR="00A45991">
        <w:rPr>
          <w:rFonts w:ascii="Times New Roman" w:hAnsi="Times New Roman" w:cs="Times New Roman"/>
          <w:sz w:val="24"/>
          <w:szCs w:val="24"/>
        </w:rPr>
        <w:t xml:space="preserve"> </w:t>
      </w:r>
      <w:r w:rsidR="00A45991">
        <w:t xml:space="preserve">A történelmi térben való tájékozódás legfontosabb eszköze a vakok számára is a történelmi térkép, de számukra domború, tapintható jelekkel ellátott térképekre van szükség.   </w:t>
      </w:r>
      <w:r w:rsidRPr="00880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D4C3F" w14:textId="77777777" w:rsidR="00112FC5" w:rsidRDefault="00112FC5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306"/>
        <w:gridCol w:w="2409"/>
        <w:gridCol w:w="3393"/>
        <w:gridCol w:w="1222"/>
      </w:tblGrid>
      <w:tr w:rsidR="00EF6FA6" w:rsidRPr="008805D2" w14:paraId="21ACB2AB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1092DA5E" w14:textId="77777777" w:rsidR="00EF6FA6" w:rsidRPr="008805D2" w:rsidRDefault="00112FC5" w:rsidP="00DA552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02" w:type="dxa"/>
            <w:gridSpan w:val="2"/>
            <w:noWrap/>
            <w:vAlign w:val="center"/>
          </w:tcPr>
          <w:p w14:paraId="6CCFF494" w14:textId="77777777" w:rsidR="00EF6FA6" w:rsidRPr="008805D2" w:rsidRDefault="00EF6FA6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238CD" w:rsidRPr="002238CD">
              <w:rPr>
                <w:rFonts w:ascii="Times New Roman" w:hAnsi="Times New Roman"/>
                <w:b/>
                <w:sz w:val="24"/>
                <w:szCs w:val="24"/>
              </w:rPr>
              <w:t>Személyes történelem</w:t>
            </w:r>
            <w:r w:rsidR="002238CD">
              <w:rPr>
                <w:rFonts w:ascii="Times New Roman" w:hAnsi="Times New Roman"/>
                <w:b/>
                <w:sz w:val="24"/>
                <w:szCs w:val="24"/>
              </w:rPr>
              <w:t>. A kereszténység</w:t>
            </w:r>
          </w:p>
        </w:tc>
        <w:tc>
          <w:tcPr>
            <w:tcW w:w="1222" w:type="dxa"/>
            <w:noWrap/>
            <w:vAlign w:val="center"/>
          </w:tcPr>
          <w:p w14:paraId="00E6C6F5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306B5BC7" w14:textId="77777777" w:rsidR="00EF6FA6" w:rsidRPr="008805D2" w:rsidRDefault="00B3605A" w:rsidP="005E0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102839D3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794F1323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699E1312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38CD">
              <w:rPr>
                <w:rFonts w:ascii="Times New Roman" w:hAnsi="Times New Roman"/>
                <w:sz w:val="24"/>
                <w:szCs w:val="24"/>
              </w:rPr>
              <w:t>A</w:t>
            </w:r>
            <w:r w:rsidR="002238CD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történelmi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megismerés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fogalmának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kialakítása. </w:t>
            </w:r>
            <w:r w:rsidR="002238CD">
              <w:rPr>
                <w:rFonts w:ascii="Times New Roman" w:hAnsi="Times New Roman"/>
                <w:sz w:val="24"/>
                <w:szCs w:val="24"/>
              </w:rPr>
              <w:t xml:space="preserve">A kereszténység jelentősége. </w:t>
            </w:r>
            <w:r w:rsidR="00A73EB0"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4E8A9A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tér- és időbeli képességek, képzelet.</w:t>
            </w:r>
          </w:p>
        </w:tc>
      </w:tr>
      <w:tr w:rsidR="007307ED" w:rsidRPr="008805D2" w14:paraId="1C31546E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723EFB23" w14:textId="77777777" w:rsidR="007307ED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75356359" w14:textId="77777777" w:rsidR="007307ED" w:rsidRPr="008805D2" w:rsidRDefault="007307ED" w:rsidP="005E0CD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7307ED" w:rsidRPr="008805D2" w14:paraId="41B16A16" w14:textId="77777777" w:rsidTr="005E0CD5">
        <w:trPr>
          <w:jc w:val="center"/>
        </w:trPr>
        <w:tc>
          <w:tcPr>
            <w:tcW w:w="4616" w:type="dxa"/>
            <w:gridSpan w:val="3"/>
            <w:noWrap/>
          </w:tcPr>
          <w:p w14:paraId="2B80C69F" w14:textId="77777777" w:rsidR="007307ED" w:rsidRPr="008805D2" w:rsidRDefault="007307ED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1.1. </w:t>
            </w:r>
            <w:r w:rsidR="002238CD">
              <w:rPr>
                <w:rFonts w:ascii="Times New Roman" w:hAnsi="Times New Roman"/>
                <w:i/>
                <w:sz w:val="24"/>
                <w:szCs w:val="24"/>
              </w:rPr>
              <w:t>Személyes történelem</w:t>
            </w:r>
          </w:p>
          <w:p w14:paraId="06508041" w14:textId="77777777" w:rsidR="007307ED" w:rsidRPr="008805D2" w:rsidRDefault="002238C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238CD">
              <w:rPr>
                <w:rFonts w:ascii="Times New Roman" w:hAnsi="Times New Roman"/>
                <w:sz w:val="24"/>
                <w:szCs w:val="24"/>
              </w:rPr>
              <w:t>címer, zászló, pecsét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jelentősége</w:t>
            </w:r>
            <w:r w:rsidRPr="002238CD">
              <w:rPr>
                <w:rFonts w:ascii="Times New Roman" w:hAnsi="Times New Roman"/>
                <w:sz w:val="24"/>
                <w:szCs w:val="24"/>
              </w:rPr>
              <w:t>, az idő mérése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503D2" w14:textId="77777777" w:rsidR="007307ED" w:rsidRPr="008805D2" w:rsidRDefault="007307ED" w:rsidP="00C97489">
            <w:pPr>
              <w:pStyle w:val="Nincstrkz1"/>
              <w:rPr>
                <w:rFonts w:ascii="Times New Roman" w:hAnsi="Times New Roman"/>
                <w:sz w:val="24"/>
                <w:szCs w:val="24"/>
              </w:rPr>
            </w:pPr>
          </w:p>
          <w:p w14:paraId="2D8070B3" w14:textId="77777777" w:rsidR="007307ED" w:rsidRPr="008805D2" w:rsidRDefault="007307E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703B99" w14:textId="77777777" w:rsidR="007307ED" w:rsidRPr="008805D2" w:rsidRDefault="007307E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8B1A4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B1A41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47B4" w:rsidRPr="00EF47B4">
              <w:rPr>
                <w:rFonts w:ascii="Times New Roman" w:hAnsi="Times New Roman"/>
                <w:i/>
                <w:sz w:val="24"/>
                <w:szCs w:val="24"/>
              </w:rPr>
              <w:t>Az Ószövetség népe</w:t>
            </w:r>
          </w:p>
          <w:p w14:paraId="73AB3BBD" w14:textId="77777777" w:rsidR="007307ED" w:rsidRDefault="00EF47B4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EF47B4">
              <w:rPr>
                <w:rFonts w:ascii="Times New Roman" w:hAnsi="Times New Roman"/>
                <w:sz w:val="24"/>
                <w:szCs w:val="24"/>
              </w:rPr>
              <w:t>Az Ószövetség</w:t>
            </w:r>
            <w:r w:rsidR="00250658">
              <w:rPr>
                <w:rFonts w:ascii="Times New Roman" w:hAnsi="Times New Roman"/>
                <w:sz w:val="24"/>
                <w:szCs w:val="24"/>
              </w:rPr>
              <w:t>/Héber Biblia: Ábrahám és Mózes</w:t>
            </w:r>
          </w:p>
          <w:p w14:paraId="0B1FB5BA" w14:textId="77777777" w:rsidR="002238CD" w:rsidRDefault="002238CD" w:rsidP="008B1A41">
            <w:pPr>
              <w:pStyle w:val="Nincstrkz1"/>
              <w:rPr>
                <w:rFonts w:ascii="Times New Roman" w:hAnsi="Times New Roman"/>
                <w:sz w:val="24"/>
                <w:szCs w:val="24"/>
              </w:rPr>
            </w:pPr>
          </w:p>
          <w:p w14:paraId="5A8B61FB" w14:textId="77777777" w:rsidR="002238CD" w:rsidRPr="008805D2" w:rsidRDefault="002238CD" w:rsidP="002238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B1A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Újszövetségi történetek</w:t>
            </w:r>
          </w:p>
          <w:p w14:paraId="303AC9FA" w14:textId="77777777" w:rsidR="002238CD" w:rsidRPr="008805D2" w:rsidRDefault="002238CD" w:rsidP="002238CD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keresztény vallás kialakulása és elterjedése.</w:t>
            </w:r>
          </w:p>
          <w:p w14:paraId="5A6355F5" w14:textId="77777777" w:rsidR="002238CD" w:rsidRPr="008805D2" w:rsidRDefault="002238CD" w:rsidP="002238CD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Jézus Krisztus születése.</w:t>
            </w:r>
          </w:p>
          <w:p w14:paraId="2FE5858D" w14:textId="77777777" w:rsidR="002238CD" w:rsidRPr="008805D2" w:rsidRDefault="002238CD" w:rsidP="002238CD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Krisztus Pilátus előtt.</w:t>
            </w:r>
          </w:p>
          <w:p w14:paraId="13413B22" w14:textId="77777777" w:rsidR="002238CD" w:rsidRPr="008805D2" w:rsidRDefault="002238CD" w:rsidP="002238CD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utolsó vacsora.</w:t>
            </w:r>
          </w:p>
          <w:p w14:paraId="488630B6" w14:textId="77777777" w:rsidR="002238CD" w:rsidRPr="008805D2" w:rsidRDefault="002238CD" w:rsidP="002238CD">
            <w:pPr>
              <w:pStyle w:val="Nincstrkz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 feltámadás.</w:t>
            </w:r>
          </w:p>
        </w:tc>
        <w:tc>
          <w:tcPr>
            <w:tcW w:w="4615" w:type="dxa"/>
            <w:gridSpan w:val="2"/>
            <w:noWrap/>
          </w:tcPr>
          <w:p w14:paraId="5F079A25" w14:textId="77777777" w:rsidR="007307ED" w:rsidRPr="008805D2" w:rsidRDefault="007307ED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Tájékozódás a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térképen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 Idő ábrázolása téri eszközökkel. Időbeli relációk: a jelen, a múlt és a régmúlt megkülönböztetése. Térbeli relációk: tájékozódási pontok keresése a térképen</w:t>
            </w:r>
            <w:r w:rsidR="008B1A41">
              <w:rPr>
                <w:rFonts w:ascii="Times New Roman" w:hAnsi="Times New Roman"/>
                <w:sz w:val="24"/>
                <w:szCs w:val="24"/>
              </w:rPr>
              <w:t>.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A41">
              <w:rPr>
                <w:rFonts w:ascii="Times New Roman" w:hAnsi="Times New Roman"/>
                <w:sz w:val="24"/>
                <w:szCs w:val="24"/>
              </w:rPr>
              <w:t xml:space="preserve">Hazánk történelmi zászlóinak és címereinek megismerése, a </w:t>
            </w:r>
            <w:r w:rsidR="0033117C">
              <w:rPr>
                <w:rFonts w:ascii="Times New Roman" w:hAnsi="Times New Roman"/>
                <w:sz w:val="24"/>
                <w:szCs w:val="24"/>
              </w:rPr>
              <w:t>pecsét</w:t>
            </w:r>
            <w:r w:rsidR="008B1A41">
              <w:rPr>
                <w:rFonts w:ascii="Times New Roman" w:hAnsi="Times New Roman"/>
                <w:sz w:val="24"/>
                <w:szCs w:val="24"/>
              </w:rPr>
              <w:t xml:space="preserve"> fogalma, jelentősége.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témához kapcsolódó tartalmi elemek válogatása, megkülönböztetése, összehasonlítása. </w:t>
            </w:r>
            <w:r w:rsidR="00CC13A1">
              <w:rPr>
                <w:rFonts w:ascii="Times New Roman" w:hAnsi="Times New Roman"/>
                <w:sz w:val="24"/>
                <w:szCs w:val="24"/>
              </w:rPr>
              <w:t>Ó-</w:t>
            </w:r>
            <w:r w:rsidR="008B1A41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r w:rsidR="00CC13A1">
              <w:rPr>
                <w:rFonts w:ascii="Times New Roman" w:hAnsi="Times New Roman"/>
                <w:sz w:val="24"/>
                <w:szCs w:val="24"/>
              </w:rPr>
              <w:t>új</w:t>
            </w:r>
            <w:r w:rsidR="008B1A41">
              <w:rPr>
                <w:rFonts w:ascii="Times New Roman" w:hAnsi="Times New Roman"/>
                <w:sz w:val="24"/>
                <w:szCs w:val="24"/>
              </w:rPr>
              <w:t xml:space="preserve">szövetségi történetek megismerése. </w:t>
            </w:r>
          </w:p>
        </w:tc>
      </w:tr>
      <w:tr w:rsidR="00EF6FA6" w:rsidRPr="008805D2" w14:paraId="36FED2E7" w14:textId="77777777" w:rsidTr="00C97489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901" w:type="dxa"/>
            <w:noWrap/>
            <w:vAlign w:val="center"/>
          </w:tcPr>
          <w:p w14:paraId="4E3FB65E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30" w:type="dxa"/>
            <w:gridSpan w:val="4"/>
            <w:noWrap/>
            <w:vAlign w:val="center"/>
          </w:tcPr>
          <w:p w14:paraId="7D440EF5" w14:textId="77777777" w:rsidR="00EF6FA6" w:rsidRPr="008805D2" w:rsidRDefault="007307ED" w:rsidP="009A5422">
            <w:pPr>
              <w:pStyle w:val="Nincstrkz1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elen, múlt, </w:t>
            </w:r>
            <w:r w:rsidR="0033117C" w:rsidRPr="0033117C">
              <w:rPr>
                <w:rFonts w:ascii="Times New Roman" w:hAnsi="Times New Roman"/>
                <w:sz w:val="24"/>
                <w:szCs w:val="24"/>
              </w:rPr>
              <w:t>címer, zászló, pecsét</w:t>
            </w:r>
            <w:r w:rsidR="0033117C">
              <w:rPr>
                <w:rFonts w:ascii="Times New Roman" w:hAnsi="Times New Roman"/>
                <w:sz w:val="24"/>
                <w:szCs w:val="24"/>
              </w:rPr>
              <w:t>,</w:t>
            </w:r>
            <w:r w:rsidR="0033117C" w:rsidRPr="0033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Isten, föld, ég, növény, állat, </w:t>
            </w:r>
            <w:r w:rsidR="0033117C" w:rsidRPr="008805D2">
              <w:rPr>
                <w:rFonts w:ascii="Times New Roman" w:hAnsi="Times New Roman"/>
                <w:sz w:val="24"/>
                <w:szCs w:val="24"/>
              </w:rPr>
              <w:t xml:space="preserve">Jézus Krisztus </w:t>
            </w:r>
          </w:p>
        </w:tc>
      </w:tr>
    </w:tbl>
    <w:p w14:paraId="68EDB22B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01D91C0D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20"/>
        <w:gridCol w:w="2409"/>
        <w:gridCol w:w="3430"/>
        <w:gridCol w:w="1185"/>
      </w:tblGrid>
      <w:tr w:rsidR="00EF6FA6" w:rsidRPr="008805D2" w14:paraId="0F3AB3B2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0115DEF1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9" w:type="dxa"/>
            <w:gridSpan w:val="2"/>
            <w:noWrap/>
            <w:vAlign w:val="center"/>
          </w:tcPr>
          <w:p w14:paraId="3F166A37" w14:textId="77777777" w:rsidR="00EF6FA6" w:rsidRPr="008805D2" w:rsidRDefault="00EF6FA6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B1A41" w:rsidRPr="008B1A41">
              <w:rPr>
                <w:rFonts w:ascii="Times New Roman" w:hAnsi="Times New Roman"/>
                <w:b/>
                <w:sz w:val="24"/>
                <w:szCs w:val="24"/>
              </w:rPr>
              <w:t>Fejezetek az ókor történetéből</w:t>
            </w:r>
          </w:p>
        </w:tc>
        <w:tc>
          <w:tcPr>
            <w:tcW w:w="1185" w:type="dxa"/>
            <w:noWrap/>
            <w:vAlign w:val="center"/>
          </w:tcPr>
          <w:p w14:paraId="59F5A653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FAAFE5" w14:textId="77777777" w:rsidR="00EF6FA6" w:rsidRPr="008805D2" w:rsidRDefault="00EF6FA6" w:rsidP="00B13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</w:t>
            </w:r>
            <w:r w:rsidR="00B138E4"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6FA6" w:rsidRPr="008805D2" w14:paraId="449BB152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5A0C5C6C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2742943F" w14:textId="77777777" w:rsidR="00EF6FA6" w:rsidRPr="008805D2" w:rsidRDefault="008B1A41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nagy ókori társadalmak és hatásuk 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>bemutatása.</w:t>
            </w:r>
          </w:p>
          <w:p w14:paraId="403DF5C6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240A924F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tér- és időbeli tájékozódás, képzelet.</w:t>
            </w:r>
          </w:p>
        </w:tc>
      </w:tr>
      <w:tr w:rsidR="007307ED" w:rsidRPr="008805D2" w14:paraId="7907275A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23EE81B7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0FF304AD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2FC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7307ED" w:rsidRPr="008805D2" w14:paraId="301E0D8B" w14:textId="77777777" w:rsidTr="005E0CD5">
        <w:trPr>
          <w:jc w:val="center"/>
        </w:trPr>
        <w:tc>
          <w:tcPr>
            <w:tcW w:w="4616" w:type="dxa"/>
            <w:gridSpan w:val="3"/>
            <w:noWrap/>
          </w:tcPr>
          <w:p w14:paraId="227DA4FA" w14:textId="77777777" w:rsidR="002238CD" w:rsidRDefault="007307ED" w:rsidP="00C97489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</w:t>
            </w:r>
            <w:r w:rsidR="00223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ókori </w:t>
            </w:r>
            <w:r w:rsidR="0010316F">
              <w:rPr>
                <w:rFonts w:ascii="Times New Roman" w:hAnsi="Times New Roman" w:cs="Times New Roman"/>
                <w:i/>
                <w:sz w:val="24"/>
                <w:szCs w:val="24"/>
              </w:rPr>
              <w:t>keleti kultúrák</w:t>
            </w:r>
            <w:r w:rsidR="002238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92ED945" w14:textId="77777777" w:rsidR="002238CD" w:rsidRPr="002238CD" w:rsidRDefault="0010316F" w:rsidP="008B1A41">
            <w:pPr>
              <w:pStyle w:val="Listaszerbekezds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ókori kelet mezőgazdasága, társadalma, az emberek mindennapi élete.H</w:t>
            </w:r>
            <w:r w:rsidR="002238CD" w:rsidRPr="002238CD">
              <w:rPr>
                <w:rFonts w:ascii="Times New Roman" w:hAnsi="Times New Roman" w:cs="Times New Roman"/>
                <w:sz w:val="24"/>
                <w:szCs w:val="24"/>
              </w:rPr>
              <w:t>itvilág.</w:t>
            </w:r>
          </w:p>
          <w:p w14:paraId="25520CBA" w14:textId="77777777" w:rsidR="00D5663D" w:rsidRDefault="00D5663D" w:rsidP="00C97489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BEFB2F" w14:textId="77777777" w:rsidR="007307ED" w:rsidRPr="008805D2" w:rsidRDefault="002238CD" w:rsidP="00C97489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</w:t>
            </w:r>
            <w:r w:rsidR="007307ED"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</w:t>
            </w:r>
            <w:r w:rsidR="007307ED" w:rsidRPr="008805D2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ókori</w:t>
            </w:r>
            <w:r w:rsidR="007307ED"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Görögország – istenek, hősök, tudósok, művészek és az olimpia</w:t>
            </w:r>
          </w:p>
          <w:p w14:paraId="54B71C14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Történetek a görög mondavilágból.</w:t>
            </w:r>
          </w:p>
          <w:p w14:paraId="0FBD1B96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ókori olimpiai játékok.</w:t>
            </w:r>
          </w:p>
          <w:p w14:paraId="64D807AE" w14:textId="77777777" w:rsidR="002238CD" w:rsidRDefault="002238CD" w:rsidP="00C97489">
            <w:pPr>
              <w:pStyle w:val="Listaszerbekezds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AB9545" w14:textId="77777777" w:rsidR="007307ED" w:rsidRPr="008805D2" w:rsidRDefault="007307ED" w:rsidP="00C97489">
            <w:pPr>
              <w:pStyle w:val="Listaszerbekezds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2238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>. Az athéni demokrácia és a görög</w:t>
            </w: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noBreakHyphen/>
              <w:t>perzsa háborúk</w:t>
            </w:r>
          </w:p>
          <w:p w14:paraId="278A69F6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legjelentősebb görög városállam: Athén.</w:t>
            </w:r>
          </w:p>
          <w:p w14:paraId="040FB972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Az ókori </w:t>
            </w:r>
            <w:r w:rsidR="009A5422">
              <w:rPr>
                <w:rFonts w:ascii="Times New Roman" w:hAnsi="Times New Roman"/>
                <w:sz w:val="24"/>
                <w:szCs w:val="24"/>
              </w:rPr>
              <w:t>görögök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mindennapjai.</w:t>
            </w:r>
          </w:p>
          <w:p w14:paraId="6A49EAEE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görög-perzsa háborúról: a marathóni csata (Kr. e. 490).</w:t>
            </w:r>
          </w:p>
          <w:p w14:paraId="30C6A638" w14:textId="77777777" w:rsidR="002238CD" w:rsidRDefault="002238C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E3928D" w14:textId="77777777" w:rsidR="007307ED" w:rsidRPr="008805D2" w:rsidRDefault="007307E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2238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. Hadvezérek, csaták, uralkodók az ókori Rómában</w:t>
            </w:r>
          </w:p>
          <w:p w14:paraId="687A0DC0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római hadsereg és a katonák élete.</w:t>
            </w:r>
          </w:p>
          <w:p w14:paraId="2D6E797C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Róma fénykora.</w:t>
            </w:r>
          </w:p>
          <w:p w14:paraId="023751C2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Julius Caesar.</w:t>
            </w:r>
          </w:p>
          <w:p w14:paraId="1F482C70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Augustus császár.</w:t>
            </w:r>
          </w:p>
          <w:p w14:paraId="2EDD7791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Rómaiak hazánk területén.</w:t>
            </w:r>
          </w:p>
          <w:p w14:paraId="0140CCF9" w14:textId="77777777" w:rsidR="007307ED" w:rsidRPr="008805D2" w:rsidRDefault="007307ED" w:rsidP="00C97489">
            <w:pPr>
              <w:pStyle w:val="Nincstrkz1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Római Birodalom bukása.</w:t>
            </w:r>
          </w:p>
          <w:p w14:paraId="2E041106" w14:textId="77777777" w:rsidR="007307ED" w:rsidRPr="008805D2" w:rsidRDefault="007307ED" w:rsidP="00B36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noWrap/>
          </w:tcPr>
          <w:p w14:paraId="6D0DDF3B" w14:textId="77777777" w:rsidR="007307ED" w:rsidRPr="008805D2" w:rsidRDefault="007307ED" w:rsidP="00C97489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Időábrázolás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síkban (időszalag). Történet olvasása, feldolgozása. A témához kapcsolódó tartalmi elemek válogatása. Csata modellezése. Helyszínek megkeresése a térképen. </w:t>
            </w:r>
            <w:r w:rsidR="008B1A41">
              <w:rPr>
                <w:rFonts w:ascii="Times New Roman" w:hAnsi="Times New Roman" w:cs="Times New Roman"/>
                <w:sz w:val="24"/>
                <w:szCs w:val="24"/>
              </w:rPr>
              <w:t xml:space="preserve">Egyiptomi építészeti emlékekkel </w:t>
            </w:r>
            <w:r w:rsidR="0086005B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8B1A41">
              <w:rPr>
                <w:rFonts w:ascii="Times New Roman" w:hAnsi="Times New Roman" w:cs="Times New Roman"/>
                <w:sz w:val="24"/>
                <w:szCs w:val="24"/>
              </w:rPr>
              <w:t xml:space="preserve">a hitvilágukkal kapcsolatos történetek átbeszélése.  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Antik és modern – összehasonlításra épülő feladatok a tudomány, a művészetek és a sport témakörében. Beszélgetés az olimpiai eszméről. </w:t>
            </w:r>
          </w:p>
          <w:p w14:paraId="4839CDC9" w14:textId="77777777" w:rsidR="007307ED" w:rsidRPr="008805D2" w:rsidRDefault="007307ED" w:rsidP="00C97489">
            <w:pPr>
              <w:pStyle w:val="Listaszerbekezds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Történet olvasása Athénről. </w:t>
            </w:r>
            <w:r w:rsidR="006D4404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Az ókori Róma nevezetes épületeinek bemutatása. 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Bepillantás az ókori Róma mindennapjaiba: öltözködés, szórakozás, társasági élet, rabszolgapiac, iskola (beszélgetés, életképek modellezése). A római hadsereg bemutatása – beszélgetés alapvető szempontok szerint a hadviselés legfontosabb elemeiről: fegyverek, stratégia, emberi tényezők (katonák). </w:t>
            </w:r>
          </w:p>
          <w:p w14:paraId="6C98771A" w14:textId="77777777" w:rsidR="007307ED" w:rsidRPr="008805D2" w:rsidRDefault="007307ED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Pannónia provincia helyzetének, szerepének megismerése a Római Birodalom területén. A bukás okainak közös feltárása. </w:t>
            </w:r>
          </w:p>
        </w:tc>
      </w:tr>
      <w:tr w:rsidR="00EF6FA6" w:rsidRPr="008805D2" w14:paraId="3813AB23" w14:textId="77777777" w:rsidTr="00C974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87" w:type="dxa"/>
            <w:noWrap/>
            <w:vAlign w:val="center"/>
          </w:tcPr>
          <w:p w14:paraId="0BFA52F5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44" w:type="dxa"/>
            <w:gridSpan w:val="4"/>
            <w:noWrap/>
          </w:tcPr>
          <w:p w14:paraId="1D4D4318" w14:textId="77777777" w:rsidR="00EF6FA6" w:rsidRPr="008805D2" w:rsidRDefault="007307ED" w:rsidP="00EF47B4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dőszalag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17C" w:rsidRPr="0033117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Nílus, fáraó, piramis</w:t>
            </w:r>
            <w:r w:rsidR="009A542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Hellász, Marathón, olimpia, Athén, városállam, Róma, Itália, gladiátor, légió, provincia, Pannónia, Aquincum</w:t>
            </w:r>
            <w:r w:rsidR="00EF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7B4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993920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4231718B" w14:textId="77777777" w:rsidR="00EF6FA6" w:rsidRDefault="00EF6FA6" w:rsidP="00EF6FA6">
      <w:pPr>
        <w:rPr>
          <w:rFonts w:ascii="Times New Roman" w:hAnsi="Times New Roman"/>
          <w:sz w:val="24"/>
          <w:szCs w:val="24"/>
        </w:rPr>
      </w:pPr>
    </w:p>
    <w:p w14:paraId="7DDDB111" w14:textId="77777777" w:rsidR="00D5663D" w:rsidRPr="008805D2" w:rsidRDefault="00D5663D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73"/>
        <w:gridCol w:w="2409"/>
        <w:gridCol w:w="3431"/>
        <w:gridCol w:w="1184"/>
      </w:tblGrid>
      <w:tr w:rsidR="00EF6FA6" w:rsidRPr="008805D2" w14:paraId="283C0DA5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3CDED5A2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0" w:type="dxa"/>
            <w:gridSpan w:val="2"/>
            <w:noWrap/>
            <w:vAlign w:val="center"/>
          </w:tcPr>
          <w:p w14:paraId="4BB67673" w14:textId="77777777" w:rsidR="00EF6FA6" w:rsidRPr="008805D2" w:rsidRDefault="00EF6FA6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23336D" w:rsidRPr="0023336D">
              <w:rPr>
                <w:rFonts w:ascii="Times New Roman" w:hAnsi="Times New Roman"/>
                <w:b/>
                <w:sz w:val="24"/>
                <w:szCs w:val="24"/>
              </w:rPr>
              <w:t>A középkor világa</w:t>
            </w:r>
          </w:p>
        </w:tc>
        <w:tc>
          <w:tcPr>
            <w:tcW w:w="1184" w:type="dxa"/>
            <w:noWrap/>
            <w:vAlign w:val="center"/>
          </w:tcPr>
          <w:p w14:paraId="31EB085F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20AD0240" w14:textId="77777777" w:rsidR="00EF6FA6" w:rsidRPr="008805D2" w:rsidRDefault="00B3605A" w:rsidP="00B13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485A0711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22E435DB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27F2CDE7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ciklusosság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megismertetése a történelmi korszakok tükrében. Nézőpontváltás alkalmazása.</w:t>
            </w:r>
          </w:p>
          <w:p w14:paraId="28D1EB5D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183F1D76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tér- és időbeli képességek, képzelet.</w:t>
            </w:r>
          </w:p>
        </w:tc>
      </w:tr>
      <w:tr w:rsidR="007307ED" w:rsidRPr="008805D2" w14:paraId="5D9F7F57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40CDF0CA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379B5884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2FC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7307ED" w:rsidRPr="008805D2" w14:paraId="2D4C1DA4" w14:textId="77777777" w:rsidTr="005E0CD5">
        <w:trPr>
          <w:jc w:val="center"/>
        </w:trPr>
        <w:tc>
          <w:tcPr>
            <w:tcW w:w="4616" w:type="dxa"/>
            <w:gridSpan w:val="3"/>
            <w:noWrap/>
          </w:tcPr>
          <w:p w14:paraId="4AE52012" w14:textId="77777777" w:rsidR="007307ED" w:rsidRPr="008805D2" w:rsidRDefault="007307ED" w:rsidP="00EF6FA6">
            <w:pPr>
              <w:pStyle w:val="Listaszerbekezds1"/>
              <w:numPr>
                <w:ilvl w:val="1"/>
                <w:numId w:val="1"/>
              </w:numPr>
              <w:spacing w:before="120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nyugati és a keresztény államiság</w:t>
            </w: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főbb jellemzői</w:t>
            </w:r>
          </w:p>
          <w:p w14:paraId="530C28DB" w14:textId="77777777" w:rsidR="007307ED" w:rsidRPr="008805D2" w:rsidRDefault="007307ED" w:rsidP="00C9748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>A hunok szerepe a Római Birodalom hanyatlásában.</w:t>
            </w:r>
          </w:p>
          <w:p w14:paraId="14883CFE" w14:textId="77777777" w:rsidR="007307ED" w:rsidRPr="008805D2" w:rsidRDefault="007307ED" w:rsidP="00C974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8912C" w14:textId="77777777" w:rsidR="007307ED" w:rsidRPr="008805D2" w:rsidRDefault="007307ED" w:rsidP="00C97489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0627F6" w14:textId="77777777" w:rsidR="007307ED" w:rsidRPr="008805D2" w:rsidRDefault="007307ED" w:rsidP="00EF6FA6">
            <w:pPr>
              <w:pStyle w:val="Listaszerbekezds1"/>
              <w:numPr>
                <w:ilvl w:val="1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középkori élet színterei és szereplői (uradalmak, kolostorok, városok, egyetemek)</w:t>
            </w:r>
          </w:p>
          <w:p w14:paraId="7038068B" w14:textId="77777777" w:rsidR="007307ED" w:rsidRPr="008805D2" w:rsidRDefault="007307ED" w:rsidP="00C97489">
            <w:pPr>
              <w:pStyle w:val="Listaszerbekezds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Céhmesterek és kereskedők.</w:t>
            </w:r>
          </w:p>
          <w:p w14:paraId="305FFE34" w14:textId="77777777" w:rsidR="007307ED" w:rsidRPr="008805D2" w:rsidRDefault="007307ED" w:rsidP="00C97489">
            <w:pPr>
              <w:pStyle w:val="Listaszerbekezds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Mindennapi élet a középkori várakban.</w:t>
            </w:r>
          </w:p>
          <w:p w14:paraId="6DA7E688" w14:textId="77777777" w:rsidR="007307ED" w:rsidRPr="008805D2" w:rsidRDefault="007307ED" w:rsidP="00C97489">
            <w:pPr>
              <w:pStyle w:val="Listaszerbekezds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Kolostori élet: történetek az egyház szerepéről.</w:t>
            </w:r>
          </w:p>
          <w:p w14:paraId="5D43E0D9" w14:textId="77777777" w:rsidR="007307ED" w:rsidRPr="008805D2" w:rsidRDefault="007307ED" w:rsidP="00C97489">
            <w:pPr>
              <w:pStyle w:val="Listaszerbekezds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A lovagi életmód és a keresztes hadjáratok.</w:t>
            </w:r>
          </w:p>
        </w:tc>
        <w:tc>
          <w:tcPr>
            <w:tcW w:w="4615" w:type="dxa"/>
            <w:gridSpan w:val="2"/>
            <w:noWrap/>
          </w:tcPr>
          <w:p w14:paraId="1015BEF9" w14:textId="77777777" w:rsidR="007307ED" w:rsidRPr="008805D2" w:rsidRDefault="007307ED" w:rsidP="00A446B4">
            <w:pPr>
              <w:pStyle w:val="Listaszerbekezds1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Történetek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olvasása, megbeszélése.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középkor különböző társadalmi csoportjai –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>fogalmakhoz, azonosságokhoz és különbségekhez kötődő feladatok. Európa legjelentősebb középkori városainak megkeresése a térképen. A középkori város mint kulturális színtér bemutatása. A hadviselés és a vallások kapcsolatának felismerése a középkori kereszténység tükrében.</w:t>
            </w:r>
            <w:r w:rsidR="006D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lovagi életmód – a lovagokhoz kapcsolódó eszménykép bemutatása – illemszabályok a gyakorlatban. </w:t>
            </w:r>
          </w:p>
        </w:tc>
      </w:tr>
      <w:tr w:rsidR="00EF6FA6" w:rsidRPr="008805D2" w14:paraId="67CF8A98" w14:textId="77777777" w:rsidTr="00A1494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4" w:type="dxa"/>
            <w:noWrap/>
            <w:vAlign w:val="center"/>
          </w:tcPr>
          <w:p w14:paraId="5C19E57B" w14:textId="77777777" w:rsidR="00EF6FA6" w:rsidRPr="008805D2" w:rsidRDefault="00112FC5" w:rsidP="00C97489">
            <w:pPr>
              <w:pStyle w:val="Listaszerbekezds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  <w:r w:rsidR="00EF6FA6" w:rsidRPr="008805D2">
              <w:rPr>
                <w:rFonts w:ascii="Times New Roman" w:hAnsi="Times New Roman" w:cs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7" w:type="dxa"/>
            <w:gridSpan w:val="4"/>
            <w:noWrap/>
          </w:tcPr>
          <w:p w14:paraId="688595C5" w14:textId="77777777" w:rsidR="00EF6FA6" w:rsidRPr="008805D2" w:rsidRDefault="007307ED" w:rsidP="00EF47B4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allás, kereszténység, iszlám, hun, király, nemes, jobbágy, lovag, lovagi torna, pápa, latin nyelv, szerzetes, kolostor, város, hadviselés </w:t>
            </w:r>
          </w:p>
        </w:tc>
      </w:tr>
    </w:tbl>
    <w:p w14:paraId="2004D5DE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6"/>
        <w:gridCol w:w="2409"/>
        <w:gridCol w:w="3406"/>
        <w:gridCol w:w="1209"/>
      </w:tblGrid>
      <w:tr w:rsidR="00EF6FA6" w:rsidRPr="008805D2" w14:paraId="607C0747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748D67A8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5" w:type="dxa"/>
            <w:gridSpan w:val="2"/>
            <w:noWrap/>
            <w:vAlign w:val="center"/>
          </w:tcPr>
          <w:p w14:paraId="6FCE9934" w14:textId="77777777" w:rsidR="00EF6FA6" w:rsidRPr="008805D2" w:rsidRDefault="00EF6FA6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1326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</w:t>
            </w:r>
            <w:r w:rsidR="00A446B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alandozások</w:t>
            </w:r>
            <w:r w:rsidR="00A446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és </w:t>
            </w:r>
            <w:r w:rsidR="00A446B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honfoglalás</w:t>
            </w:r>
            <w:r w:rsidR="00A446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="00A446B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D440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 magyarok eredet</w:t>
            </w:r>
            <w:r w:rsidR="00044D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</w:t>
            </w:r>
            <w:r w:rsid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="006D440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44D59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portrék </w:t>
            </w:r>
            <w:r w:rsidR="004F42F2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az Árpád-kor </w:t>
            </w:r>
            <w:r w:rsid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és a XIV-XV.</w:t>
            </w:r>
            <w:r w:rsidR="006D4404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század</w:t>
            </w:r>
            <w:r w:rsid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F42F2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történetéből</w:t>
            </w:r>
            <w:r w:rsid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a </w:t>
            </w:r>
            <w:r w:rsidR="004F42F2" w:rsidRPr="004F42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középkori magyar állam</w:t>
            </w:r>
          </w:p>
        </w:tc>
        <w:tc>
          <w:tcPr>
            <w:tcW w:w="1209" w:type="dxa"/>
            <w:noWrap/>
            <w:vAlign w:val="center"/>
          </w:tcPr>
          <w:p w14:paraId="63D865C9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</w:p>
          <w:p w14:paraId="7FC5C0A2" w14:textId="77777777" w:rsidR="00EF6FA6" w:rsidRPr="008805D2" w:rsidRDefault="00FA1114" w:rsidP="005E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4F42F2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05581C5F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11301586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7CB66A47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Fogalomalkotás a magyar nemzettörténet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legfontosabb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eseményeiről.</w:t>
            </w:r>
          </w:p>
          <w:p w14:paraId="7D181343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1FA7D9B8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térbeli- és időbeli tájékozódás, történelmi gondolkodás.</w:t>
            </w:r>
          </w:p>
        </w:tc>
      </w:tr>
      <w:tr w:rsidR="007307ED" w:rsidRPr="008805D2" w14:paraId="5100370A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204528A7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183554BB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2FC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7307ED" w:rsidRPr="008805D2" w14:paraId="6732FBAE" w14:textId="77777777" w:rsidTr="005E0CD5">
        <w:trPr>
          <w:jc w:val="center"/>
        </w:trPr>
        <w:tc>
          <w:tcPr>
            <w:tcW w:w="4616" w:type="dxa"/>
            <w:gridSpan w:val="3"/>
            <w:noWrap/>
          </w:tcPr>
          <w:p w14:paraId="104C61D0" w14:textId="77777777" w:rsidR="007307ED" w:rsidRPr="008805D2" w:rsidRDefault="007307ED" w:rsidP="00C9748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4.1. </w:t>
            </w:r>
            <w:r w:rsidRPr="008805D2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Történetek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a magyarság vándorlásáról és a honfoglalásról</w:t>
            </w:r>
          </w:p>
          <w:p w14:paraId="5D51209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magyarok eredete.</w:t>
            </w:r>
          </w:p>
          <w:p w14:paraId="0C5CD56B" w14:textId="77777777" w:rsidR="007307ED" w:rsidRPr="008805D2" w:rsidRDefault="007307ED" w:rsidP="00C97489">
            <w:pPr>
              <w:pStyle w:val="Listaszerbekezds1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Rege a csodaszarvasról.</w:t>
            </w:r>
          </w:p>
          <w:p w14:paraId="60742E0E" w14:textId="77777777" w:rsidR="007307ED" w:rsidRPr="008805D2" w:rsidRDefault="007307ED" w:rsidP="00C97489">
            <w:pPr>
              <w:pStyle w:val="Listaszerbekezds1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Vérszerződés.</w:t>
            </w:r>
          </w:p>
          <w:p w14:paraId="6417B42A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Honfoglalás, letelepedés.</w:t>
            </w:r>
          </w:p>
          <w:p w14:paraId="7C678A5E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Kalandozó hadjáratok.</w:t>
            </w:r>
          </w:p>
          <w:p w14:paraId="2B34338F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AAAEB9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4.2. Az államalapítás: Géza és Szent István</w:t>
            </w:r>
          </w:p>
          <w:p w14:paraId="0AFDA469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Géza fejedelem.</w:t>
            </w:r>
          </w:p>
          <w:p w14:paraId="3F990246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I. (Szent) István, Magyarország királya.</w:t>
            </w:r>
          </w:p>
          <w:p w14:paraId="6BF8FEC2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Államalapítás.</w:t>
            </w:r>
          </w:p>
          <w:p w14:paraId="4A5255AE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Koronázási ékszerek.</w:t>
            </w:r>
          </w:p>
          <w:p w14:paraId="53ADE221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50C8F7BC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4.3. Az Árpád-ház uralkodói, szentjei</w:t>
            </w:r>
          </w:p>
          <w:p w14:paraId="48D4C8C7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I. (Szent) László, a lovagkirály.</w:t>
            </w:r>
          </w:p>
          <w:p w14:paraId="26276033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Szent Gellért.</w:t>
            </w:r>
          </w:p>
          <w:p w14:paraId="4FA23934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Árpád-házi Szent Margit.</w:t>
            </w:r>
          </w:p>
          <w:p w14:paraId="1D794DF8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Könyves Kálmán.</w:t>
            </w:r>
          </w:p>
          <w:p w14:paraId="51B0E0E9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II. András.</w:t>
            </w:r>
          </w:p>
          <w:p w14:paraId="09B11EDE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14:paraId="6AF9E46A" w14:textId="77777777" w:rsidR="007307ED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IV. Béla.</w:t>
            </w:r>
          </w:p>
          <w:p w14:paraId="0FBCB870" w14:textId="77777777" w:rsidR="004F42F2" w:rsidRPr="008805D2" w:rsidRDefault="004F42F2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14:paraId="55FC52F7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4.4. Nagy Lajos, a hódító és törvényhozó</w:t>
            </w:r>
          </w:p>
          <w:p w14:paraId="4C07A300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>Anjou-házi királyok: Károly Róbert és Nagy Lajos</w:t>
            </w:r>
          </w:p>
          <w:p w14:paraId="5C050599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Gazdasági intézkedések</w:t>
            </w:r>
          </w:p>
          <w:p w14:paraId="47B4AD2D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79647514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4.5. Hunyadi János a törökellenes küzdelmek élén</w:t>
            </w:r>
          </w:p>
          <w:p w14:paraId="1DEC8963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nándorfehérvári diadal</w:t>
            </w:r>
          </w:p>
          <w:p w14:paraId="165F5E07" w14:textId="77777777" w:rsidR="007307ED" w:rsidRPr="008805D2" w:rsidRDefault="007307ED" w:rsidP="00C97489">
            <w:pPr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6FBD2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4.6. Hunyadi Mátyás portréja</w:t>
            </w:r>
          </w:p>
          <w:p w14:paraId="181799D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igazságos Mátyás</w:t>
            </w:r>
          </w:p>
          <w:p w14:paraId="5C7635F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Élet Mátyás király udvarában</w:t>
            </w:r>
          </w:p>
          <w:p w14:paraId="3E01CCB4" w14:textId="77777777" w:rsidR="007307ED" w:rsidRPr="008805D2" w:rsidRDefault="007307ED" w:rsidP="00D6605D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noWrap/>
          </w:tcPr>
          <w:p w14:paraId="6616EC28" w14:textId="77777777" w:rsidR="007307ED" w:rsidRPr="008805D2" w:rsidRDefault="007307ED" w:rsidP="002601AA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legfontosabb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nemzeti történelmi adatok rendezése időszalagon</w:t>
            </w:r>
            <w:r w:rsidR="00111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Mondák, történetek olvasása, feldolgozása. Adott történetben a valós és a fiktív elemek megkülönböztetése. Múzeum, tájház, emlékmű látogatása</w:t>
            </w:r>
            <w:r w:rsidR="009864F9">
              <w:rPr>
                <w:rFonts w:ascii="Times New Roman" w:hAnsi="Times New Roman" w:cs="Times New Roman"/>
                <w:sz w:val="24"/>
                <w:szCs w:val="24"/>
              </w:rPr>
              <w:t xml:space="preserve"> a lehetőségek szerint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. A lakóhely történelmi emlékhelyeinek fölkeresése</w:t>
            </w:r>
            <w:r w:rsidR="009864F9">
              <w:rPr>
                <w:rFonts w:ascii="Times New Roman" w:hAnsi="Times New Roman" w:cs="Times New Roman"/>
                <w:sz w:val="24"/>
                <w:szCs w:val="24"/>
              </w:rPr>
              <w:t xml:space="preserve"> a lehetőségek szerint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. Látogatás az Országházban, a 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koronázási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 ékszerek megtekintése. Történelmi szituációk bevonásával tananyag, tananyagrészletek elmondása. A jelentős történelmi személyiségekről három-négy mondatos beszámoló készítése. Tárgyi emlékek gyűjtése, válogatása. Játéktevékenységek a lovagi életmód reprezentációjának érdekében. Tárgyi történelmi emlékek felismerése, csoportosítása. A különböző várostípusok jellemzőinek csoportosítása. A külső veszélyek felismerésének szerepe az ország életében. A törökök és a magyarok motivációinak felismerése, megfogalmazása. A Mátyás királyról szóló mesék erkölcsi tanulságai. A reneszánsz erények megfogalmazása szépirodalmi szemelvények 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tükrében. A történelmi szituációk eljátszása. A legfontosabb nemzeti történelmi adatok rendezése időszalagon</w:t>
            </w:r>
            <w:r w:rsidR="00111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Szövegértési feladatok megoldása.  Különböző élethelyzetek bemutatása, jellemzőinek összehasonlítása. A törökök és a magyarok motivációinak felismerése, megfogalmazása.</w:t>
            </w:r>
          </w:p>
          <w:p w14:paraId="186EA169" w14:textId="77777777" w:rsidR="007307ED" w:rsidRPr="008805D2" w:rsidRDefault="007307ED" w:rsidP="00C97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A6" w:rsidRPr="008805D2" w14:paraId="35000B76" w14:textId="77777777" w:rsidTr="00A1494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1" w:type="dxa"/>
            <w:noWrap/>
            <w:vAlign w:val="center"/>
          </w:tcPr>
          <w:p w14:paraId="29EE2771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0" w:type="dxa"/>
            <w:gridSpan w:val="4"/>
            <w:noWrap/>
            <w:vAlign w:val="center"/>
          </w:tcPr>
          <w:p w14:paraId="306BDCBD" w14:textId="77777777" w:rsidR="00EF6FA6" w:rsidRPr="008805D2" w:rsidRDefault="007307ED" w:rsidP="009A54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ándorlás, honfoglalás, Etelköz,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Kárpát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>-medence, államalapítás, állam, koronázási ékszer, szent, lovagkirály, törvény, hódítás, gazdaság, diadal, csata, királyi udvar, reneszánsz, erény</w:t>
            </w:r>
            <w:r w:rsidR="00EF4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8EAC" w14:textId="77777777" w:rsidR="00DA552C" w:rsidRDefault="00DA552C"/>
    <w:tbl>
      <w:tblPr>
        <w:tblW w:w="9231" w:type="dxa"/>
        <w:tblLayout w:type="fixed"/>
        <w:tblLook w:val="01E0" w:firstRow="1" w:lastRow="1" w:firstColumn="1" w:lastColumn="1" w:noHBand="0" w:noVBand="0"/>
      </w:tblPr>
      <w:tblGrid>
        <w:gridCol w:w="1879"/>
        <w:gridCol w:w="356"/>
        <w:gridCol w:w="2409"/>
        <w:gridCol w:w="3395"/>
        <w:gridCol w:w="1192"/>
      </w:tblGrid>
      <w:tr w:rsidR="00EF6FA6" w:rsidRPr="008805D2" w14:paraId="7F22D1DE" w14:textId="77777777" w:rsidTr="00DA55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25066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332D1" w14:textId="77777777" w:rsidR="00EF6FA6" w:rsidRPr="008805D2" w:rsidRDefault="00EF6FA6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6D4404" w:rsidRP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Új látóhatárok: a földrajzi felfedezések</w:t>
            </w:r>
            <w:r w:rsid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6D4404" w:rsidRPr="006D4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 vallási megújulás; az új világkép kialakulása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16CFE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71EF29C8" w14:textId="77777777" w:rsidR="00EF6FA6" w:rsidRPr="008805D2" w:rsidRDefault="00B3605A" w:rsidP="00B1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0B62AA1D" w14:textId="77777777" w:rsidTr="00DA552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275C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4DC0C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történelmi gondolkodás képességének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és fejlesztése.</w:t>
            </w:r>
          </w:p>
          <w:p w14:paraId="1A1A9A4B" w14:textId="77777777" w:rsidR="00EF6FA6" w:rsidRPr="008805D2" w:rsidRDefault="00EF6FA6" w:rsidP="00C97489">
            <w:pPr>
              <w:pStyle w:val="Listaszerbekezds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</w:rPr>
              <w:t>Kooperatív technikák alkalmazása.</w:t>
            </w:r>
          </w:p>
          <w:p w14:paraId="099DF23C" w14:textId="77777777" w:rsidR="00EF6FA6" w:rsidRPr="008805D2" w:rsidRDefault="00EF6FA6" w:rsidP="00A14943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="00A14943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kauzális gondolkodás, képzelet, tér-és időbeli tájékozódás  </w:t>
            </w:r>
          </w:p>
        </w:tc>
      </w:tr>
      <w:tr w:rsidR="007307ED" w:rsidRPr="008805D2" w14:paraId="6820FC1D" w14:textId="77777777" w:rsidTr="005E0CD5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C47E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0B30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Fejlesztési </w:t>
            </w:r>
            <w:r w:rsidR="00112FC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r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evékenységek</w:t>
            </w:r>
          </w:p>
        </w:tc>
      </w:tr>
      <w:tr w:rsidR="007307ED" w:rsidRPr="008805D2" w14:paraId="4F2CBB85" w14:textId="77777777" w:rsidTr="005E0CD5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4CFE8" w14:textId="77777777" w:rsidR="007307ED" w:rsidRPr="008805D2" w:rsidRDefault="007307ED" w:rsidP="00C9748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5.1. A nagy </w:t>
            </w:r>
            <w:r w:rsidRPr="008805D2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földrajzi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felfedezések</w:t>
            </w:r>
          </w:p>
          <w:p w14:paraId="2058DC49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Amerika felfedezése.</w:t>
            </w:r>
          </w:p>
          <w:p w14:paraId="0C07B0A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Felfedezők és hódítók.</w:t>
            </w:r>
          </w:p>
          <w:p w14:paraId="1E1142ED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41376C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5.2. Vallási újítók – reformáció és katolikus megújulás</w:t>
            </w:r>
          </w:p>
          <w:p w14:paraId="3BF7DBFD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Történetek a kor emberének gondolkodásáról; reformáció és ellenreformáció.</w:t>
            </w:r>
          </w:p>
          <w:p w14:paraId="2EBF43C4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A977B49" w14:textId="77777777" w:rsidR="007307ED" w:rsidRPr="008805D2" w:rsidRDefault="007307E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618B7E" w14:textId="77777777" w:rsidR="007307ED" w:rsidRPr="008805D2" w:rsidRDefault="007307ED" w:rsidP="00C97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130DF" w14:textId="77777777" w:rsidR="007307ED" w:rsidRPr="008805D2" w:rsidRDefault="007307ED" w:rsidP="00852688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Történelmi szövegek olvasása, feldolgozása a nagy földrajzi felfedezőkről. Időszalagon Amerika fölfedezésének meghatározása – jelenhez való viszonyítása.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Térképhasználat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– helyszínek megkeresése a térképen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Református és katolikus templom 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lehetőség szerinti 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látogatása, a hasonlóságok és eltérések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megbeszélése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Az alkotmányos királyság múltja és jelene –jellemző</w:t>
            </w:r>
            <w:r w:rsidR="0085268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</w:t>
            </w:r>
            <w:r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 összehasonlítása és megkülönböztetése. Különböző információforrásokból szóbeli következtetések megfogalmazása. A gyarmatosítók és az őslakosok ellentétének megvilágítása különböző szituációs játékokon keresztül. A különböző keresztény vallási irányzatok jegyeinek megkülönböztetése, szókártyák csoportosítása. Társadalmi-történelmi, erkölcsi problémák felismerése, megfogalmazása elemi szinten. </w:t>
            </w:r>
          </w:p>
        </w:tc>
      </w:tr>
      <w:tr w:rsidR="00EF6FA6" w:rsidRPr="008805D2" w14:paraId="3C8CF5E8" w14:textId="77777777" w:rsidTr="00A149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79" w:type="dxa"/>
            <w:noWrap/>
            <w:vAlign w:val="center"/>
          </w:tcPr>
          <w:p w14:paraId="0222B55C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52" w:type="dxa"/>
            <w:gridSpan w:val="4"/>
            <w:noWrap/>
          </w:tcPr>
          <w:p w14:paraId="08944E50" w14:textId="77777777" w:rsidR="00EF6FA6" w:rsidRPr="008805D2" w:rsidRDefault="007307ED" w:rsidP="00083E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elfedezés, távcső,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mikroszkóp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>, Kolumbusz Kristóf, vallás, reformáció, katolikus, királyi udvar, felvilágosodás, gyarmat, gyarmatosító, őslakó, függetlenségi harc</w:t>
            </w:r>
          </w:p>
        </w:tc>
      </w:tr>
    </w:tbl>
    <w:p w14:paraId="06C2A183" w14:textId="77777777" w:rsidR="00DA552C" w:rsidRDefault="00DA552C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49"/>
        <w:gridCol w:w="2409"/>
        <w:gridCol w:w="3429"/>
        <w:gridCol w:w="1186"/>
      </w:tblGrid>
      <w:tr w:rsidR="00EF6FA6" w:rsidRPr="008805D2" w14:paraId="41FBB679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73BAD9C8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8" w:type="dxa"/>
            <w:gridSpan w:val="2"/>
            <w:noWrap/>
            <w:vAlign w:val="center"/>
          </w:tcPr>
          <w:p w14:paraId="6241BA86" w14:textId="77777777" w:rsidR="00EF6FA6" w:rsidRPr="008805D2" w:rsidRDefault="00EF6FA6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6. Magyarország a XVI–XVIII. </w:t>
            </w:r>
            <w:r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században</w:t>
            </w:r>
          </w:p>
        </w:tc>
        <w:tc>
          <w:tcPr>
            <w:tcW w:w="1186" w:type="dxa"/>
            <w:noWrap/>
            <w:vAlign w:val="center"/>
          </w:tcPr>
          <w:p w14:paraId="0E9DA40A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50AAC2B0" w14:textId="77777777" w:rsidR="00EF6FA6" w:rsidRPr="008805D2" w:rsidRDefault="00A119BA" w:rsidP="005E0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20543AA1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7094264E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7E8E832E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történeti megismerés eszközeinek, módszereinek kialakítása és fejlesztése.</w:t>
            </w:r>
          </w:p>
          <w:p w14:paraId="3C4B7DDD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37284E65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képzelet, tér-és időbeli tájékozódás.</w:t>
            </w:r>
          </w:p>
        </w:tc>
      </w:tr>
      <w:tr w:rsidR="007307ED" w:rsidRPr="008805D2" w14:paraId="224D2793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5A5A0655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4AB1CE89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tevékenységek</w:t>
            </w:r>
          </w:p>
        </w:tc>
      </w:tr>
      <w:tr w:rsidR="007307ED" w:rsidRPr="008805D2" w14:paraId="53088F53" w14:textId="77777777" w:rsidTr="005E0CD5">
        <w:trPr>
          <w:trHeight w:val="552"/>
          <w:jc w:val="center"/>
        </w:trPr>
        <w:tc>
          <w:tcPr>
            <w:tcW w:w="4616" w:type="dxa"/>
            <w:gridSpan w:val="3"/>
            <w:noWrap/>
          </w:tcPr>
          <w:p w14:paraId="04F40906" w14:textId="77777777" w:rsidR="004F42F2" w:rsidRPr="008805D2" w:rsidRDefault="007307ED" w:rsidP="004F42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6.1. </w:t>
            </w:r>
            <w:r w:rsidR="004F42F2" w:rsidRPr="008805D2">
              <w:rPr>
                <w:rFonts w:ascii="Times New Roman" w:hAnsi="Times New Roman"/>
                <w:i/>
                <w:sz w:val="24"/>
                <w:szCs w:val="24"/>
              </w:rPr>
              <w:t>A mohácsi csata és következményei</w:t>
            </w:r>
          </w:p>
          <w:p w14:paraId="210ADDC2" w14:textId="77777777" w:rsidR="004F42F2" w:rsidRPr="008805D2" w:rsidRDefault="004F42F2" w:rsidP="004F42F2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14:paraId="38EA2641" w14:textId="77777777" w:rsidR="004F42F2" w:rsidRPr="008805D2" w:rsidRDefault="004F42F2" w:rsidP="004F42F2">
            <w:pPr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mohácsi vész</w:t>
            </w:r>
          </w:p>
          <w:p w14:paraId="09CA7019" w14:textId="77777777" w:rsidR="004F42F2" w:rsidRDefault="004F42F2" w:rsidP="004F42F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három részre szakadt Magyarország</w:t>
            </w:r>
            <w:r w:rsidR="00305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AFA" w:rsidRPr="00305AFA">
              <w:rPr>
                <w:rFonts w:ascii="Times New Roman" w:hAnsi="Times New Roman"/>
                <w:sz w:val="24"/>
                <w:szCs w:val="24"/>
              </w:rPr>
              <w:t>élet a török hódoltság kori Magyarországon – egy konkrét település (pl. Debrecen vagy Kecskemét) bemutatásával</w:t>
            </w:r>
            <w:r w:rsidR="00EB5267">
              <w:rPr>
                <w:rFonts w:ascii="Times New Roman" w:hAnsi="Times New Roman"/>
                <w:sz w:val="24"/>
                <w:szCs w:val="24"/>
              </w:rPr>
              <w:t>.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63B1273" w14:textId="77777777" w:rsidR="004F42F2" w:rsidRDefault="004F42F2" w:rsidP="004F42F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3F956E" w14:textId="77777777" w:rsidR="007307ED" w:rsidRPr="008805D2" w:rsidRDefault="004F42F2" w:rsidP="004F42F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6.2.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Végvári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küzdelmek</w:t>
            </w:r>
          </w:p>
          <w:p w14:paraId="095453AA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Szigetvár.</w:t>
            </w:r>
          </w:p>
          <w:p w14:paraId="031A44CD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Eger.</w:t>
            </w:r>
          </w:p>
          <w:p w14:paraId="21CE2E1D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DCBC681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. Bocskai István és a hajdúk</w:t>
            </w:r>
          </w:p>
          <w:p w14:paraId="0D8B4E02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Bocskai szerepe a magyar reformációban.</w:t>
            </w:r>
          </w:p>
          <w:p w14:paraId="343C620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8A0622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. Az Erdélyi Fejedelemség virágkora Bethlen Gábor idején</w:t>
            </w:r>
          </w:p>
          <w:p w14:paraId="4919FA6D" w14:textId="77777777" w:rsidR="009A5422" w:rsidRDefault="009A5422" w:rsidP="009A5422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Erdély </w:t>
            </w:r>
            <w:r w:rsidR="00083E52">
              <w:rPr>
                <w:rFonts w:ascii="Times New Roman" w:hAnsi="Times New Roman"/>
                <w:sz w:val="24"/>
                <w:szCs w:val="24"/>
              </w:rPr>
              <w:t>népei, tájai, kultúrája</w:t>
            </w:r>
          </w:p>
          <w:p w14:paraId="04A90AA8" w14:textId="77777777" w:rsidR="00083E52" w:rsidRPr="008805D2" w:rsidRDefault="00083E52" w:rsidP="009A5422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Bethlen Gábor uralkodása</w:t>
            </w:r>
          </w:p>
          <w:p w14:paraId="640A8773" w14:textId="77777777" w:rsidR="007307ED" w:rsidRPr="008805D2" w:rsidRDefault="007307ED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FB3E5E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. Zrínyi Miklós, a hadvezér</w:t>
            </w:r>
          </w:p>
          <w:p w14:paraId="7B944BB9" w14:textId="77777777" w:rsidR="009A5422" w:rsidRPr="008805D2" w:rsidRDefault="00083E52" w:rsidP="009A5422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Zrínyi Miklós hadjáratai és tervei a magyar hadsereg megteremtésére</w:t>
            </w:r>
          </w:p>
          <w:p w14:paraId="032A0587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E22C642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. A Rákóczi-szabadságharc kiemelkedő személyiségei, céljai</w:t>
            </w:r>
          </w:p>
          <w:p w14:paraId="171CD75B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II. Rákóczi Ferenc élete.</w:t>
            </w:r>
          </w:p>
          <w:p w14:paraId="487E6E89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636B9E" w14:textId="77777777" w:rsidR="007307ED" w:rsidRPr="008805D2" w:rsidRDefault="007307ED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F42F2" w:rsidRPr="004F42F2">
              <w:rPr>
                <w:rFonts w:ascii="Times New Roman" w:hAnsi="Times New Roman"/>
                <w:i/>
                <w:sz w:val="24"/>
                <w:szCs w:val="24"/>
              </w:rPr>
              <w:t>Buda visszafoglalása</w:t>
            </w:r>
            <w:r w:rsidR="004F42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Magyarország a Habsburg Birodalomban </w:t>
            </w:r>
          </w:p>
          <w:p w14:paraId="42244AD0" w14:textId="77777777" w:rsidR="00EF47B4" w:rsidRPr="00D6605D" w:rsidRDefault="00EF47B4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D6605D">
              <w:rPr>
                <w:rFonts w:ascii="Times New Roman" w:hAnsi="Times New Roman"/>
                <w:sz w:val="24"/>
                <w:szCs w:val="24"/>
              </w:rPr>
              <w:t>Buda visszafoglalása</w:t>
            </w:r>
          </w:p>
          <w:p w14:paraId="0556F32B" w14:textId="77777777" w:rsidR="004F42F2" w:rsidRDefault="004F42F2" w:rsidP="00D66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3BB77C8" w14:textId="77777777" w:rsidR="004F42F2" w:rsidRDefault="004F42F2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Terézia</w:t>
            </w:r>
          </w:p>
          <w:p w14:paraId="79EF3893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Hétköznapi élet a kurucok és labancok korában.</w:t>
            </w:r>
          </w:p>
        </w:tc>
        <w:tc>
          <w:tcPr>
            <w:tcW w:w="4615" w:type="dxa"/>
            <w:gridSpan w:val="2"/>
            <w:noWrap/>
          </w:tcPr>
          <w:p w14:paraId="695A6898" w14:textId="77777777" w:rsidR="007307ED" w:rsidRPr="008805D2" w:rsidRDefault="007307ED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Történetek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olvasása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, feldolgozása. Végvárak megkeresése a térképen. Tinódi históriás énekeinek hallgatása kortárs lantművészek előadásában. </w:t>
            </w:r>
            <w:r w:rsidR="004F42F2" w:rsidRPr="008805D2">
              <w:rPr>
                <w:rFonts w:ascii="Times New Roman" w:hAnsi="Times New Roman"/>
                <w:sz w:val="24"/>
                <w:szCs w:val="24"/>
              </w:rPr>
              <w:t>Királyi Magyarország, Erdélyi Fejedelemség, Török Hódoltság</w:t>
            </w:r>
            <w:r w:rsidR="004F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Bocskai Istvánról, Bethlen Gáborról történet feldolgozása. A hős várkapitányok jellemzése, tulajdonságok csoportosítása. Drámajáték – II. Rákóczi Ferenc életének fölidézése. Bécs, Bécsújhely, Sárospatak, Kassa városainak megmutatása a térképen. Kurucok és labancok – történet feldolgozása. Részletek megtekintése kapcsolódó történelmi filmekből.</w:t>
            </w:r>
          </w:p>
          <w:p w14:paraId="4C6B7F89" w14:textId="77777777" w:rsidR="007307ED" w:rsidRPr="008805D2" w:rsidRDefault="007307ED" w:rsidP="00C97489">
            <w:pPr>
              <w:pStyle w:val="Listaszerbekezds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A6" w:rsidRPr="008805D2" w14:paraId="11267FA5" w14:textId="77777777" w:rsidTr="00C97489">
        <w:trPr>
          <w:trHeight w:val="70"/>
          <w:jc w:val="center"/>
        </w:trPr>
        <w:tc>
          <w:tcPr>
            <w:tcW w:w="1858" w:type="dxa"/>
            <w:noWrap/>
            <w:vAlign w:val="center"/>
          </w:tcPr>
          <w:p w14:paraId="0A6F33DB" w14:textId="77777777" w:rsidR="00EF6FA6" w:rsidRPr="008805D2" w:rsidRDefault="00112FC5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73" w:type="dxa"/>
            <w:gridSpan w:val="4"/>
            <w:noWrap/>
            <w:vAlign w:val="center"/>
          </w:tcPr>
          <w:p w14:paraId="6724FDB9" w14:textId="77777777" w:rsidR="00EF6FA6" w:rsidRPr="008805D2" w:rsidRDefault="007307ED" w:rsidP="00083E52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égvár</w:t>
            </w:r>
            <w:r w:rsidR="00EF6FA6" w:rsidRPr="008805D2">
              <w:rPr>
                <w:rFonts w:ascii="Times New Roman" w:hAnsi="Times New Roman" w:cs="Times New Roman"/>
                <w:sz w:val="24"/>
                <w:szCs w:val="24"/>
              </w:rPr>
              <w:t xml:space="preserve">, politikus, költő, hadvezér, hajdú, kuruc, labanc, </w:t>
            </w:r>
          </w:p>
        </w:tc>
      </w:tr>
    </w:tbl>
    <w:p w14:paraId="0CFBA3D4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2CC8A90D" w14:textId="77777777" w:rsidR="00DA552C" w:rsidRDefault="00DA552C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345"/>
      </w:tblGrid>
      <w:tr w:rsidR="00EF6FA6" w:rsidRPr="008805D2" w14:paraId="58F27690" w14:textId="77777777" w:rsidTr="00C97489">
        <w:trPr>
          <w:trHeight w:val="70"/>
          <w:jc w:val="center"/>
        </w:trPr>
        <w:tc>
          <w:tcPr>
            <w:tcW w:w="1886" w:type="dxa"/>
            <w:noWrap/>
            <w:vAlign w:val="center"/>
          </w:tcPr>
          <w:p w14:paraId="290A1192" w14:textId="77777777" w:rsidR="00EF6FA6" w:rsidRPr="008805D2" w:rsidRDefault="00112FC5" w:rsidP="005E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a két évfolyamos ciklus végén</w:t>
            </w:r>
          </w:p>
        </w:tc>
        <w:tc>
          <w:tcPr>
            <w:tcW w:w="7345" w:type="dxa"/>
            <w:noWrap/>
          </w:tcPr>
          <w:p w14:paraId="0250CA36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tanuló meg tudja különböztetni a történelem forrásait, példákat is tud kapcsolni hozzá. Ismeri a történelmi időszámítás egységeit. Alapvető szinten tájékozódik a történelmi térképen. Az időszalagon felismeri a tárgyalt történelmi időszakokat, évszámokat, kapcsol hozzá tanult ismeretet. Időrendbe helyezi a tanult eseményeket időszalagon</w:t>
            </w:r>
            <w:r w:rsidR="000260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Az adott tematikai egység tárgyalt témaköreiben – képességeinek megfelelően – írásban és/vagy szóban számot ad a tanult elemi történelmi ismereteiről.</w:t>
            </w:r>
          </w:p>
          <w:p w14:paraId="706A279F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Különbséget tesz a különböző történelmi korok, valamint a magyar és a világtörténelem eseményei között. Ismeri a világtörténelem tanult fordulópontjait; a magyar történelmi tudáskánon legfontosabb sarokpontjait – évszámok, események, uralkodók tükrében. </w:t>
            </w:r>
          </w:p>
          <w:p w14:paraId="337EECD6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magyar koronázási ékszereket megnevezi. A megismert mondák, legendák, rövid történetek tartalmát segítséggel elmondja. </w:t>
            </w:r>
          </w:p>
          <w:p w14:paraId="275091B4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Megkülönbözteti a történetek mesés és valóságos eseményeit. A történelmi hősökkel érzelmileg képes azonosulni. Ok-okozati összefüggéseket tanári irányítás mellett fölismer. </w:t>
            </w:r>
          </w:p>
        </w:tc>
      </w:tr>
    </w:tbl>
    <w:p w14:paraId="68BB59C9" w14:textId="77777777" w:rsidR="00EF6FA6" w:rsidRPr="008805D2" w:rsidRDefault="00EF6FA6" w:rsidP="00EF6FA6">
      <w:pPr>
        <w:jc w:val="both"/>
        <w:rPr>
          <w:rFonts w:ascii="Times New Roman" w:hAnsi="Times New Roman"/>
          <w:sz w:val="24"/>
          <w:szCs w:val="24"/>
        </w:rPr>
      </w:pPr>
    </w:p>
    <w:p w14:paraId="76706E4D" w14:textId="77777777" w:rsidR="00C97489" w:rsidRPr="008805D2" w:rsidRDefault="00C97489">
      <w:pPr>
        <w:rPr>
          <w:rFonts w:ascii="Times New Roman" w:hAnsi="Times New Roman"/>
          <w:sz w:val="24"/>
          <w:szCs w:val="24"/>
        </w:rPr>
      </w:pPr>
    </w:p>
    <w:p w14:paraId="52446A98" w14:textId="77777777" w:rsidR="00EF6FA6" w:rsidRPr="008805D2" w:rsidRDefault="006D4404" w:rsidP="00EF6FA6">
      <w:pPr>
        <w:pStyle w:val="Listaszerbekezds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F6FA6" w:rsidRPr="008805D2">
        <w:rPr>
          <w:rFonts w:ascii="Times New Roman" w:hAnsi="Times New Roman" w:cs="Times New Roman"/>
          <w:b/>
          <w:sz w:val="24"/>
          <w:szCs w:val="24"/>
        </w:rPr>
        <w:lastRenderedPageBreak/>
        <w:t>7–8. évfolyam</w:t>
      </w:r>
    </w:p>
    <w:p w14:paraId="25BA3558" w14:textId="77777777" w:rsidR="00EF6FA6" w:rsidRPr="008805D2" w:rsidRDefault="00EF6FA6" w:rsidP="00EF6FA6">
      <w:pPr>
        <w:pStyle w:val="Listaszerbekezds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D2890" w14:textId="77777777" w:rsidR="00EF6FA6" w:rsidRPr="008805D2" w:rsidRDefault="00EF6FA6" w:rsidP="00EF6FA6">
      <w:pPr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történelem tanításának alapvető célja ebben a szakaszban nemzeti történelmünk kiemelkedő eseményeinek felelevenítése a </w:t>
      </w:r>
      <w:r w:rsidR="007307ED">
        <w:rPr>
          <w:rFonts w:ascii="Times New Roman" w:hAnsi="Times New Roman"/>
          <w:sz w:val="24"/>
          <w:szCs w:val="24"/>
        </w:rPr>
        <w:t>mérlegelő</w:t>
      </w:r>
      <w:r w:rsidR="007307ED" w:rsidRPr="008805D2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>gondolkodás tükrében. A társadalmak kialakulásának történelmi körülményei, azok működésének sajátosságai felkészíti a tanulókat a történelmi múlt értelmezésére, egyúttal a társadalmi jelenségek közötti hatékony eligazodásra. A tanítás-tanulás folyamatában központi cél, hogy felébressze az enyhe értelmi fogyatékos tanulókban a társadalom kérdései iránt való érdeklődést, elősegítse a diákok hazaszeretetének további erősödését, továbbá hozzásegítse őket ahhoz, hogy elfogadják Magyarország jogilag szabályozott demokratikus értékeit.</w:t>
      </w:r>
    </w:p>
    <w:p w14:paraId="6F2A13F8" w14:textId="77777777" w:rsidR="00A119BA" w:rsidRDefault="00A119BA" w:rsidP="005E0CD5">
      <w:pPr>
        <w:jc w:val="both"/>
        <w:rPr>
          <w:rFonts w:ascii="Times New Roman" w:hAnsi="Times New Roman"/>
          <w:sz w:val="24"/>
          <w:szCs w:val="24"/>
        </w:rPr>
      </w:pPr>
    </w:p>
    <w:p w14:paraId="3C4D1472" w14:textId="77777777" w:rsidR="00EF6FA6" w:rsidRPr="008805D2" w:rsidRDefault="00EF6FA6" w:rsidP="005E0CD5">
      <w:pPr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 xml:space="preserve">A </w:t>
      </w:r>
      <w:r w:rsidR="007307ED" w:rsidRPr="007307ED">
        <w:rPr>
          <w:rFonts w:ascii="Times New Roman" w:hAnsi="Times New Roman"/>
          <w:sz w:val="24"/>
          <w:szCs w:val="24"/>
        </w:rPr>
        <w:t>Történelem és állampolgári ismeretek</w:t>
      </w:r>
      <w:r w:rsidR="007307ED" w:rsidRPr="007307ED" w:rsidDel="007307ED">
        <w:rPr>
          <w:rFonts w:ascii="Times New Roman" w:hAnsi="Times New Roman"/>
          <w:sz w:val="24"/>
          <w:szCs w:val="24"/>
        </w:rPr>
        <w:t xml:space="preserve"> </w:t>
      </w:r>
      <w:r w:rsidRPr="008805D2">
        <w:rPr>
          <w:rFonts w:ascii="Times New Roman" w:hAnsi="Times New Roman"/>
          <w:sz w:val="24"/>
          <w:szCs w:val="24"/>
        </w:rPr>
        <w:t xml:space="preserve">műveltségterület tanítás-tanulás folyamatán belül a tanulók célcsoportjára való tekintettel a képességek, jártasságok és készségek formálása az ismeretszerzés gyakorlatában történik. A történelem tananyagának elsajátítása során a diák megismeri, hogy a történelem eseményei az ember megjelenésének kezdetétől fogva egymással összefüggésben, társadalmi keretek között mennek végbe. A műveltségterület tartalmának elsajátítása során tényszerű, valós és alkalmazható ismeretekhez jut, és képességének megfelelően gyarapítja tudását. Kialakul a tanuló pozitív attitűdje a történelmi múlthoz, erősödik nemzeti identitása. </w:t>
      </w:r>
    </w:p>
    <w:p w14:paraId="74161CEC" w14:textId="77777777" w:rsidR="00A119BA" w:rsidRDefault="00A119BA" w:rsidP="005E0CD5">
      <w:pPr>
        <w:jc w:val="both"/>
        <w:rPr>
          <w:rFonts w:ascii="Times New Roman" w:hAnsi="Times New Roman"/>
          <w:sz w:val="24"/>
          <w:szCs w:val="24"/>
        </w:rPr>
      </w:pPr>
    </w:p>
    <w:p w14:paraId="0F607CD4" w14:textId="77777777" w:rsidR="00EF6FA6" w:rsidRPr="008805D2" w:rsidRDefault="00EF6FA6" w:rsidP="005E0CD5">
      <w:pPr>
        <w:jc w:val="both"/>
        <w:rPr>
          <w:rFonts w:ascii="Times New Roman" w:hAnsi="Times New Roman"/>
          <w:sz w:val="24"/>
          <w:szCs w:val="24"/>
        </w:rPr>
      </w:pPr>
      <w:r w:rsidRPr="008805D2">
        <w:rPr>
          <w:rFonts w:ascii="Times New Roman" w:hAnsi="Times New Roman"/>
          <w:sz w:val="24"/>
          <w:szCs w:val="24"/>
        </w:rPr>
        <w:t>A kompetencia alapú tanítási-tanulási folyamat során kiemelt szerepet kap a tér- és időbeli tájékozódási képesség fejlesztése, valamint az időbeli viszonyítás képességének kialakítása; a különböző társadalmak kultúrájának és életmódjának megismertetése; az ok- okozati összefüggések megláttatása, különös tekintettel az egymást követő időkben a történelmi-történeti változásokra. A tanulókat képessé kell tenni a következtetésekre, a véleménynyilvánításra, az és</w:t>
      </w:r>
      <w:r w:rsidR="007307ED">
        <w:rPr>
          <w:rFonts w:ascii="Times New Roman" w:hAnsi="Times New Roman"/>
          <w:sz w:val="24"/>
          <w:szCs w:val="24"/>
        </w:rPr>
        <w:t>z</w:t>
      </w:r>
      <w:r w:rsidRPr="008805D2">
        <w:rPr>
          <w:rFonts w:ascii="Times New Roman" w:hAnsi="Times New Roman"/>
          <w:sz w:val="24"/>
          <w:szCs w:val="24"/>
        </w:rPr>
        <w:t>szerű vitára, az alapvető történelmi-társadalmi törvényszerűségek felismerésére.</w:t>
      </w:r>
    </w:p>
    <w:p w14:paraId="03A1847F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6664A771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3E7899CE" w14:textId="77777777" w:rsidR="00DA552C" w:rsidRDefault="00DA552C">
      <w: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35"/>
        <w:gridCol w:w="2409"/>
        <w:gridCol w:w="3428"/>
        <w:gridCol w:w="1187"/>
      </w:tblGrid>
      <w:tr w:rsidR="00EF6FA6" w:rsidRPr="008805D2" w14:paraId="6B12EDBD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33B14210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37" w:type="dxa"/>
            <w:gridSpan w:val="2"/>
            <w:noWrap/>
            <w:vAlign w:val="center"/>
          </w:tcPr>
          <w:p w14:paraId="32402B91" w14:textId="77777777" w:rsidR="00EF6FA6" w:rsidRPr="008805D2" w:rsidRDefault="00A119BA" w:rsidP="005E0CD5">
            <w:pPr>
              <w:widowControl w:val="0"/>
              <w:spacing w:before="12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Történelmi áttekintés</w:t>
            </w:r>
          </w:p>
        </w:tc>
        <w:tc>
          <w:tcPr>
            <w:tcW w:w="1187" w:type="dxa"/>
            <w:noWrap/>
            <w:vAlign w:val="center"/>
          </w:tcPr>
          <w:p w14:paraId="62D425A7" w14:textId="77777777" w:rsidR="00EF6FA6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FB5588C" w14:textId="77777777" w:rsidR="00EF6FA6" w:rsidRPr="008805D2" w:rsidRDefault="006C1BF7" w:rsidP="00C97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1C3C3C68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503767AA" w14:textId="77777777" w:rsidR="00EF6FA6" w:rsidRPr="008805D2" w:rsidRDefault="00DA552C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7890D645" w14:textId="77777777" w:rsidR="00EF6FA6" w:rsidRPr="008805D2" w:rsidRDefault="00EF6FA6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tanult történelmi csomópontok felidézése térben és időben.</w:t>
            </w:r>
          </w:p>
          <w:p w14:paraId="67791C63" w14:textId="77777777" w:rsidR="00EF6FA6" w:rsidRPr="008805D2" w:rsidRDefault="00EF6FA6" w:rsidP="00C97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2C42DD9B" w14:textId="77777777" w:rsidR="00EF6FA6" w:rsidRPr="008805D2" w:rsidRDefault="00EF6FA6" w:rsidP="002601A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auditív emlékezet, analitikus és szintetikus gondolkodás.</w:t>
            </w:r>
          </w:p>
        </w:tc>
      </w:tr>
      <w:tr w:rsidR="007307ED" w:rsidRPr="008805D2" w14:paraId="792DD4BB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4DE624FE" w14:textId="77777777" w:rsidR="007307ED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1125FB7E" w14:textId="77777777" w:rsidR="007307ED" w:rsidRPr="008805D2" w:rsidRDefault="007307ED" w:rsidP="007307ED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7307ED" w:rsidRPr="008805D2" w14:paraId="7070CF56" w14:textId="77777777" w:rsidTr="005E0CD5">
        <w:trPr>
          <w:trHeight w:val="70"/>
          <w:jc w:val="center"/>
        </w:trPr>
        <w:tc>
          <w:tcPr>
            <w:tcW w:w="4616" w:type="dxa"/>
            <w:gridSpan w:val="3"/>
            <w:noWrap/>
          </w:tcPr>
          <w:p w14:paraId="6E470078" w14:textId="77777777" w:rsidR="007307ED" w:rsidRPr="008805D2" w:rsidRDefault="007307ED" w:rsidP="00C97489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Az ókori társadalmakról tanultak átismétlése </w:t>
            </w:r>
          </w:p>
          <w:p w14:paraId="34E9E338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Az ókori </w:t>
            </w:r>
            <w:r w:rsidR="0010316F">
              <w:rPr>
                <w:rFonts w:ascii="Times New Roman" w:hAnsi="Times New Roman"/>
                <w:sz w:val="24"/>
                <w:szCs w:val="24"/>
              </w:rPr>
              <w:t>keleti kultúrák</w:t>
            </w:r>
          </w:p>
          <w:p w14:paraId="0BBEBD47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ókori Görögország.</w:t>
            </w:r>
          </w:p>
          <w:p w14:paraId="2F700FC8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ókori Róma.</w:t>
            </w:r>
          </w:p>
          <w:p w14:paraId="791A2DF7" w14:textId="77777777" w:rsidR="007307ED" w:rsidRPr="008805D2" w:rsidRDefault="007307ED" w:rsidP="00C97489">
            <w:pPr>
              <w:widowControl w:val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2536A" w14:textId="77777777" w:rsidR="007307ED" w:rsidRPr="008805D2" w:rsidRDefault="007307ED" w:rsidP="00C97489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A középkori Magyarországról tanultak átismétlése</w:t>
            </w:r>
          </w:p>
          <w:p w14:paraId="6326FEEB" w14:textId="77777777" w:rsidR="007307ED" w:rsidRPr="008805D2" w:rsidRDefault="007307ED" w:rsidP="00C97489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(korai szakasz, érett szakasz, késői szakasz) </w:t>
            </w:r>
          </w:p>
          <w:p w14:paraId="6A0E6F7C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Árpád-házi királyok.</w:t>
            </w:r>
          </w:p>
          <w:p w14:paraId="46D7DA63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Anjou-házi királyok és a Hunyadiak.</w:t>
            </w:r>
          </w:p>
          <w:p w14:paraId="61E1E8D8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Hazánk három részre szakadása.</w:t>
            </w:r>
          </w:p>
        </w:tc>
        <w:tc>
          <w:tcPr>
            <w:tcW w:w="4615" w:type="dxa"/>
            <w:gridSpan w:val="2"/>
            <w:noWrap/>
          </w:tcPr>
          <w:p w14:paraId="32AEA15A" w14:textId="77777777" w:rsidR="007307ED" w:rsidRPr="008805D2" w:rsidRDefault="007307ED" w:rsidP="0010316F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Időszalag készítése, a történelmi források megnevezése a tanult történelmi korokból. A régész eszközeinek megnevezése. Múzeumlátogatás</w:t>
            </w:r>
            <w:r w:rsidR="00AE3021">
              <w:rPr>
                <w:rFonts w:ascii="Times New Roman" w:hAnsi="Times New Roman"/>
                <w:sz w:val="24"/>
                <w:szCs w:val="24"/>
              </w:rPr>
              <w:t xml:space="preserve"> a lehetőségek szerint</w:t>
            </w:r>
            <w:r w:rsidR="00083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Térképhasználat. Tárgyi emlékek fölismerése az ókorból, különös tekintettel az ókori </w:t>
            </w:r>
            <w:r w:rsidR="0010316F">
              <w:rPr>
                <w:rFonts w:ascii="Times New Roman" w:hAnsi="Times New Roman"/>
                <w:sz w:val="24"/>
                <w:szCs w:val="24"/>
              </w:rPr>
              <w:t>kelet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, Görögország és Róma hagyatékaira. A forrásokhoz kapcsolódóan szövegfeldolgozás. Térképhasználat. Adatok leolvasása időszalagról. A vándorlás és honfoglalás állomásainak megnevezése. Múzeumlátogatás</w:t>
            </w:r>
            <w:r w:rsidR="00AB63EC">
              <w:rPr>
                <w:rFonts w:ascii="Times New Roman" w:hAnsi="Times New Roman"/>
                <w:sz w:val="24"/>
                <w:szCs w:val="24"/>
              </w:rPr>
              <w:t xml:space="preserve"> a lehetőségek szerint: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a koronázási ékszerek megtekintése. Tematikus feladatlapok megoldása. </w:t>
            </w:r>
          </w:p>
        </w:tc>
      </w:tr>
      <w:tr w:rsidR="00EF6FA6" w:rsidRPr="008805D2" w14:paraId="3AE399AA" w14:textId="77777777" w:rsidTr="00C974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72" w:type="dxa"/>
            <w:noWrap/>
            <w:vAlign w:val="center"/>
          </w:tcPr>
          <w:p w14:paraId="32CF07AF" w14:textId="77777777" w:rsidR="00EF6FA6" w:rsidRPr="008805D2" w:rsidRDefault="00A119BA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59" w:type="dxa"/>
            <w:gridSpan w:val="4"/>
            <w:noWrap/>
            <w:vAlign w:val="center"/>
          </w:tcPr>
          <w:p w14:paraId="4B669EB6" w14:textId="77777777" w:rsidR="00EF6FA6" w:rsidRPr="008805D2" w:rsidRDefault="007307ED" w:rsidP="00C97489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z ötödik-hatodik évfolyamon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megismert</w:t>
            </w:r>
            <w:r w:rsidR="00EF6FA6" w:rsidRPr="008805D2">
              <w:rPr>
                <w:rFonts w:ascii="Times New Roman" w:hAnsi="Times New Roman"/>
                <w:sz w:val="24"/>
                <w:szCs w:val="24"/>
              </w:rPr>
              <w:t xml:space="preserve"> fogalmak</w:t>
            </w:r>
          </w:p>
        </w:tc>
      </w:tr>
    </w:tbl>
    <w:p w14:paraId="488AD7AA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1180647C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059BA6B7" w14:textId="77777777" w:rsidR="00DA552C" w:rsidRDefault="00DA552C">
      <w: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377"/>
        <w:gridCol w:w="2409"/>
        <w:gridCol w:w="3431"/>
        <w:gridCol w:w="1184"/>
      </w:tblGrid>
      <w:tr w:rsidR="00EF6FA6" w:rsidRPr="008805D2" w14:paraId="34C5D056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3F5780C3" w14:textId="77777777" w:rsidR="00EF6FA6" w:rsidRPr="008805D2" w:rsidRDefault="00A119BA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40" w:type="dxa"/>
            <w:gridSpan w:val="2"/>
            <w:noWrap/>
            <w:vAlign w:val="center"/>
          </w:tcPr>
          <w:p w14:paraId="1AF3A138" w14:textId="77777777" w:rsidR="00EF6FA6" w:rsidRPr="008805D2" w:rsidRDefault="00A119BA" w:rsidP="00083E52">
            <w:pPr>
              <w:spacing w:before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B5267" w:rsidRPr="00EB5267">
              <w:rPr>
                <w:rFonts w:ascii="Times New Roman" w:hAnsi="Times New Roman"/>
                <w:b/>
                <w:sz w:val="24"/>
                <w:szCs w:val="24"/>
              </w:rPr>
              <w:t>Forradalmak kora</w:t>
            </w:r>
          </w:p>
        </w:tc>
        <w:tc>
          <w:tcPr>
            <w:tcW w:w="1184" w:type="dxa"/>
            <w:noWrap/>
            <w:vAlign w:val="center"/>
          </w:tcPr>
          <w:p w14:paraId="0F7C95CC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398B6C48" w14:textId="77777777" w:rsidR="00EF6FA6" w:rsidRPr="008805D2" w:rsidRDefault="00EF6FA6" w:rsidP="00C9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14 óra</w:t>
            </w:r>
          </w:p>
        </w:tc>
      </w:tr>
      <w:tr w:rsidR="00EF6FA6" w:rsidRPr="008805D2" w14:paraId="6BE3D880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23D64657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6E553BF0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nemzettudat és az állampolgári ismeretek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, tudatosítása, fejlesztése.</w:t>
            </w:r>
          </w:p>
          <w:p w14:paraId="56E95934" w14:textId="77777777" w:rsidR="00EF6FA6" w:rsidRPr="008805D2" w:rsidRDefault="00EF6FA6" w:rsidP="00C97489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510FF2D6" w14:textId="77777777" w:rsidR="00EF6FA6" w:rsidRPr="008805D2" w:rsidRDefault="00EF6FA6" w:rsidP="00A14943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="00A14943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kauzális gondolkodás, hazaszeretet.</w:t>
            </w:r>
          </w:p>
        </w:tc>
      </w:tr>
      <w:tr w:rsidR="007307ED" w:rsidRPr="008805D2" w14:paraId="76EEE749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1EF5A1C2" w14:textId="77777777" w:rsidR="007307ED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504B61AC" w14:textId="77777777" w:rsidR="007307ED" w:rsidRPr="008805D2" w:rsidRDefault="007307ED" w:rsidP="007307E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A119B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7307ED" w:rsidRPr="008805D2" w14:paraId="4EC87328" w14:textId="77777777" w:rsidTr="005E0CD5">
        <w:trPr>
          <w:trHeight w:val="552"/>
          <w:jc w:val="center"/>
        </w:trPr>
        <w:tc>
          <w:tcPr>
            <w:tcW w:w="4616" w:type="dxa"/>
            <w:gridSpan w:val="3"/>
            <w:noWrap/>
          </w:tcPr>
          <w:p w14:paraId="462BD9A0" w14:textId="77777777" w:rsidR="007307ED" w:rsidRPr="008805D2" w:rsidRDefault="001D6A73" w:rsidP="00C9748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.1 A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francia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forradalom vívmányai és árnyoldalai</w:t>
            </w:r>
          </w:p>
          <w:p w14:paraId="1B489D94" w14:textId="77777777" w:rsidR="007307ED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nagy francia forradalom – a polgári átalakulás kezdete.</w:t>
            </w:r>
          </w:p>
          <w:p w14:paraId="4BD1F10F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5019B26D" w14:textId="77777777" w:rsidR="007307ED" w:rsidRPr="008805D2" w:rsidRDefault="007307ED" w:rsidP="00D660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DEE19C" w14:textId="77777777" w:rsidR="007307ED" w:rsidRPr="008805D2" w:rsidRDefault="001D6A73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E5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Az ipari forradalom találmányai</w:t>
            </w:r>
          </w:p>
          <w:p w14:paraId="7581C143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Ipari találmányok és feltalálóik.</w:t>
            </w:r>
          </w:p>
          <w:p w14:paraId="0DE00BE6" w14:textId="77777777" w:rsidR="007307ED" w:rsidRPr="008805D2" w:rsidRDefault="007307ED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67352109" w14:textId="77777777" w:rsidR="007307ED" w:rsidRPr="008805D2" w:rsidRDefault="001D6A73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E5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A magyar reformkor képviselői (Széchenyi, Kossuth)</w:t>
            </w:r>
          </w:p>
          <w:p w14:paraId="7C415618" w14:textId="77777777" w:rsidR="007307ED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polgárosodás Magyarországon.</w:t>
            </w:r>
          </w:p>
          <w:p w14:paraId="7190D246" w14:textId="77777777" w:rsidR="00083E52" w:rsidRPr="008805D2" w:rsidRDefault="00083E52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14:paraId="5BDFB57F" w14:textId="77777777" w:rsidR="007307ED" w:rsidRPr="008805D2" w:rsidRDefault="001D6A73" w:rsidP="00C97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E5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A forradalom és szabadságharc kiemelkedő személyiségei és céljai</w:t>
            </w:r>
          </w:p>
          <w:p w14:paraId="3042C2E5" w14:textId="77777777" w:rsidR="007307ED" w:rsidRPr="008805D2" w:rsidRDefault="007307ED" w:rsidP="00083E52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Gróf Széchenyi István élete és munkássága.</w:t>
            </w:r>
          </w:p>
          <w:p w14:paraId="0C3BAB67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Kossuth Lajos</w:t>
            </w:r>
            <w:r w:rsidR="00083E52">
              <w:rPr>
                <w:rFonts w:ascii="Times New Roman" w:hAnsi="Times New Roman"/>
                <w:sz w:val="24"/>
                <w:szCs w:val="24"/>
              </w:rPr>
              <w:t xml:space="preserve"> élete és munkássága.</w:t>
            </w:r>
          </w:p>
          <w:p w14:paraId="682B4A95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magyar nyelv hivatalossá tétele.</w:t>
            </w:r>
          </w:p>
          <w:p w14:paraId="5FD930DC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1848. március 15-i események Pesten.</w:t>
            </w:r>
          </w:p>
          <w:p w14:paraId="2A3455FE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első független magyar kormány megalakulása, intézkedései.</w:t>
            </w:r>
          </w:p>
          <w:p w14:paraId="34D3C498" w14:textId="77777777" w:rsidR="007307ED" w:rsidRPr="008805D2" w:rsidRDefault="007307ED" w:rsidP="00C97489">
            <w:p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szabadságharc legfontosabb eseményei.</w:t>
            </w:r>
          </w:p>
        </w:tc>
        <w:tc>
          <w:tcPr>
            <w:tcW w:w="4615" w:type="dxa"/>
            <w:gridSpan w:val="2"/>
            <w:noWrap/>
          </w:tcPr>
          <w:p w14:paraId="3B29D475" w14:textId="77777777" w:rsidR="007307ED" w:rsidRPr="008805D2" w:rsidRDefault="007307ED" w:rsidP="00083E52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történelmi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események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időrendi sorrendbe rendezése. Gyűjtőmunka a történelmi személyiségek életéről. Dramatikus technikák: vita a társadalom különböző csoportjai képviselőinek szerepében. Érvek ütköztetése. Fogalomalkotás az újkori társadalom és gazdaság jellemzőiről. Információgyűjtés a gőz erejéről. Ismeretanyagok gyűjtése a történelmi anyagokhoz</w:t>
            </w:r>
            <w:r w:rsidR="00083E52">
              <w:rPr>
                <w:rFonts w:ascii="Times New Roman" w:hAnsi="Times New Roman"/>
                <w:sz w:val="24"/>
                <w:szCs w:val="24"/>
              </w:rPr>
              <w:t>.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Egy-egy történelmi korról eseménynaptár készítése. Szóbeli beszámoló a tanult reformkori személyiségek tevékenységéről szókártyák segítségével. A történelmi személyiségek tevékenységeinek csoportosítása. A reformkori országgyűlések vívmányai –</w:t>
            </w:r>
            <w:r w:rsidR="00ED10DE">
              <w:rPr>
                <w:rFonts w:ascii="Times New Roman" w:hAnsi="Times New Roman"/>
                <w:sz w:val="24"/>
                <w:szCs w:val="24"/>
              </w:rPr>
              <w:t>megbeszélés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 Helytörténeti kiállítások, múzeumok látogatása</w:t>
            </w:r>
            <w:r w:rsidR="00ED10DE">
              <w:rPr>
                <w:rFonts w:ascii="Times New Roman" w:hAnsi="Times New Roman"/>
                <w:sz w:val="24"/>
                <w:szCs w:val="24"/>
              </w:rPr>
              <w:t xml:space="preserve"> a lehetőségek szerint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10DE">
              <w:rPr>
                <w:rFonts w:ascii="Times New Roman" w:hAnsi="Times New Roman"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ények megfogalmazása – véleménycsere. </w:t>
            </w:r>
            <w:r w:rsidR="00ED10DE">
              <w:rPr>
                <w:rFonts w:ascii="Times New Roman" w:hAnsi="Times New Roman"/>
                <w:sz w:val="24"/>
                <w:szCs w:val="24"/>
              </w:rPr>
              <w:t>A lehetőségek szerint r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észvétel helytörténeti sétákon a reformkorhoz kötődő emlékhelyekhez. Öltözékek, viseletek megnevezése és bemutatása. Időszalag, térkép használata. Az első független magyar kormány bemutatása, adatok gyűjtése a miniszterekről. </w:t>
            </w:r>
            <w:r w:rsidR="003656BF">
              <w:rPr>
                <w:rFonts w:ascii="Times New Roman" w:hAnsi="Times New Roman"/>
                <w:sz w:val="24"/>
                <w:szCs w:val="24"/>
              </w:rPr>
              <w:t>A lehetőségek szerint m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úzeumlátogatás az 1848/49. évi forradalom és szabadságharc eseményeihez kapcsolódóan. Feladatlapok megoldása. Interaktív tananyagok alkalmazása lehetőség szerint. Az aradi vértanúkról adatok gyűjtése, megemlékezés a hősökről. </w:t>
            </w:r>
          </w:p>
        </w:tc>
      </w:tr>
      <w:tr w:rsidR="00EF6FA6" w:rsidRPr="008805D2" w14:paraId="1E8D8DFF" w14:textId="77777777" w:rsidTr="00C9748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noWrap/>
            <w:vAlign w:val="center"/>
          </w:tcPr>
          <w:p w14:paraId="7AF69986" w14:textId="77777777" w:rsidR="00EF6FA6" w:rsidRPr="008805D2" w:rsidRDefault="00A119BA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1" w:type="dxa"/>
            <w:gridSpan w:val="4"/>
            <w:noWrap/>
            <w:vAlign w:val="center"/>
          </w:tcPr>
          <w:p w14:paraId="616C9B45" w14:textId="77777777" w:rsidR="00EF6FA6" w:rsidRPr="008805D2" w:rsidRDefault="00EF6FA6" w:rsidP="00EF47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nemzetállam, függetlenségi harc, polgár, munkás, országgyűlés, gőzgép, gyáripar, vasúthálózat, reform, magyar nyelv, törvény, pákozdi csata,</w:t>
            </w:r>
            <w:r w:rsidR="00083E52">
              <w:rPr>
                <w:rFonts w:ascii="Times New Roman" w:hAnsi="Times New Roman"/>
                <w:sz w:val="24"/>
                <w:szCs w:val="24"/>
              </w:rPr>
              <w:t xml:space="preserve"> isaszegi csata,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trónfosztás, világosi fegyverletétel, aradi vértanúk</w:t>
            </w:r>
          </w:p>
        </w:tc>
      </w:tr>
    </w:tbl>
    <w:p w14:paraId="378D20A4" w14:textId="77777777" w:rsidR="00EF6FA6" w:rsidRPr="008805D2" w:rsidRDefault="00EF6FA6" w:rsidP="00EF6FA6">
      <w:pPr>
        <w:jc w:val="both"/>
        <w:rPr>
          <w:rFonts w:ascii="Times New Roman" w:hAnsi="Times New Roman"/>
          <w:sz w:val="24"/>
          <w:szCs w:val="24"/>
        </w:rPr>
      </w:pPr>
    </w:p>
    <w:p w14:paraId="3C2A057A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321"/>
        <w:gridCol w:w="2409"/>
        <w:gridCol w:w="3429"/>
        <w:gridCol w:w="1186"/>
      </w:tblGrid>
      <w:tr w:rsidR="00EF6FA6" w:rsidRPr="008805D2" w14:paraId="418740FB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3320E141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8" w:type="dxa"/>
            <w:gridSpan w:val="2"/>
            <w:noWrap/>
            <w:vAlign w:val="center"/>
          </w:tcPr>
          <w:p w14:paraId="0F6E3C7B" w14:textId="77777777" w:rsidR="00EF6FA6" w:rsidRPr="008805D2" w:rsidRDefault="00A119BA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B5267" w:rsidRPr="00EB5267">
              <w:rPr>
                <w:rFonts w:ascii="Times New Roman" w:hAnsi="Times New Roman"/>
                <w:b/>
                <w:sz w:val="24"/>
                <w:szCs w:val="24"/>
              </w:rPr>
              <w:t>A modern kor születése: a nemzeti eszme és a birodalmak kora</w:t>
            </w:r>
          </w:p>
        </w:tc>
        <w:tc>
          <w:tcPr>
            <w:tcW w:w="1186" w:type="dxa"/>
            <w:noWrap/>
            <w:vAlign w:val="center"/>
          </w:tcPr>
          <w:p w14:paraId="1312E133" w14:textId="77777777" w:rsidR="00EF6FA6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565622F0" w14:textId="77777777" w:rsidR="00EF6FA6" w:rsidRPr="008805D2" w:rsidRDefault="00696B99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0A7155DB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7CD4B752" w14:textId="77777777" w:rsidR="00EF6FA6" w:rsidRPr="008805D2" w:rsidRDefault="00DA552C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0789B257" w14:textId="77777777" w:rsidR="00EF6FA6" w:rsidRPr="008805D2" w:rsidRDefault="00EF6FA6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nemzeti, hazafias érzelmek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szerepének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bemutatása a nemzetállam életében. </w:t>
            </w:r>
          </w:p>
          <w:p w14:paraId="488B564C" w14:textId="77777777" w:rsidR="00EF6FA6" w:rsidRPr="008805D2" w:rsidRDefault="00EF6FA6" w:rsidP="00C97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247A7F46" w14:textId="77777777" w:rsidR="00EF6FA6" w:rsidRPr="008805D2" w:rsidRDefault="00EF6FA6" w:rsidP="001B75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="00A14943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7563">
              <w:rPr>
                <w:rFonts w:ascii="Times New Roman" w:hAnsi="Times New Roman"/>
                <w:sz w:val="24"/>
                <w:szCs w:val="24"/>
              </w:rPr>
              <w:t>mérlegelő</w:t>
            </w:r>
            <w:r w:rsidR="001B7563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gondolkodás, kauzalitás.</w:t>
            </w:r>
          </w:p>
        </w:tc>
      </w:tr>
      <w:tr w:rsidR="007307ED" w:rsidRPr="008805D2" w14:paraId="71E94467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38F77997" w14:textId="77777777" w:rsidR="007307ED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09007731" w14:textId="77777777" w:rsidR="007307ED" w:rsidRPr="008805D2" w:rsidRDefault="007307ED" w:rsidP="007307ED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7307ED" w:rsidRPr="008805D2" w14:paraId="437B67E4" w14:textId="77777777" w:rsidTr="005E0CD5">
        <w:trPr>
          <w:trHeight w:val="552"/>
          <w:jc w:val="center"/>
        </w:trPr>
        <w:tc>
          <w:tcPr>
            <w:tcW w:w="4616" w:type="dxa"/>
            <w:gridSpan w:val="3"/>
            <w:noWrap/>
          </w:tcPr>
          <w:p w14:paraId="1CF206B3" w14:textId="77777777" w:rsidR="007307ED" w:rsidRPr="008805D2" w:rsidRDefault="001D6A73" w:rsidP="00C974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.1. Az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egységes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nemzetállam</w:t>
            </w:r>
            <w:r w:rsidR="00D253D7">
              <w:rPr>
                <w:rFonts w:ascii="Times New Roman" w:hAnsi="Times New Roman"/>
                <w:i/>
                <w:sz w:val="24"/>
                <w:szCs w:val="24"/>
              </w:rPr>
              <w:t>ok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 létrejötte</w:t>
            </w:r>
          </w:p>
          <w:p w14:paraId="0BF7CE6F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olasz nemzetállam létrejötte.</w:t>
            </w:r>
          </w:p>
          <w:p w14:paraId="3CB71DCA" w14:textId="77777777" w:rsidR="007307ED" w:rsidRPr="008805D2" w:rsidRDefault="007307ED" w:rsidP="00C97489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egységes német állam magalakulása.</w:t>
            </w:r>
          </w:p>
          <w:p w14:paraId="57FEA154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5E7FF046" w14:textId="77777777" w:rsidR="007307ED" w:rsidRPr="008805D2" w:rsidRDefault="001D6A7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.2. Polgárháború az Egyesült Államokban</w:t>
            </w:r>
          </w:p>
          <w:p w14:paraId="6D31A8AF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25213A10" w14:textId="77777777" w:rsidR="007307ED" w:rsidRPr="008805D2" w:rsidRDefault="001D6A7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.3. A megtorlás és a </w:t>
            </w:r>
            <w:r w:rsidR="00083E52">
              <w:rPr>
                <w:rFonts w:ascii="Times New Roman" w:hAnsi="Times New Roman"/>
                <w:i/>
                <w:sz w:val="24"/>
                <w:szCs w:val="24"/>
              </w:rPr>
              <w:t xml:space="preserve">dualizmus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Magyarországon</w:t>
            </w:r>
          </w:p>
          <w:p w14:paraId="06BD2E4A" w14:textId="77777777" w:rsidR="007307ED" w:rsidRPr="008805D2" w:rsidRDefault="007307ED" w:rsidP="00D66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2A58262" w14:textId="77777777" w:rsidR="00083E52" w:rsidRDefault="00083E52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Megtorlás a szabadságharc után</w:t>
            </w:r>
          </w:p>
          <w:p w14:paraId="4287B79A" w14:textId="77777777" w:rsidR="007307ED" w:rsidRDefault="007307ED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kiegyezés </w:t>
            </w:r>
            <w:r w:rsidR="00083E52">
              <w:rPr>
                <w:rFonts w:ascii="Times New Roman" w:hAnsi="Times New Roman"/>
                <w:sz w:val="24"/>
                <w:szCs w:val="24"/>
              </w:rPr>
              <w:t xml:space="preserve">tartalma és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jelentősége</w:t>
            </w:r>
          </w:p>
          <w:p w14:paraId="6B9B6C27" w14:textId="77777777" w:rsidR="00083E52" w:rsidRPr="008805D2" w:rsidRDefault="00083E52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Tisza Kálmán és Tisza István munkássága</w:t>
            </w:r>
          </w:p>
          <w:p w14:paraId="449112DF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0C8DD4D9" w14:textId="77777777" w:rsidR="007307ED" w:rsidRPr="008805D2" w:rsidRDefault="001D6A7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.5. Az Osztrák-Magyar Monarchia együtt élő népei</w:t>
            </w:r>
          </w:p>
          <w:p w14:paraId="382B4886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Osztrák-Magyar Monarchia.</w:t>
            </w:r>
          </w:p>
          <w:p w14:paraId="6F89FF4A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1C13A615" w14:textId="77777777" w:rsidR="007307ED" w:rsidRPr="008805D2" w:rsidRDefault="007307ED" w:rsidP="00260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noWrap/>
          </w:tcPr>
          <w:p w14:paraId="38D73232" w14:textId="77777777" w:rsidR="007307ED" w:rsidRPr="008805D2" w:rsidRDefault="007307ED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Gyűjtőmunka a </w:t>
            </w:r>
            <w:r w:rsidR="00376920">
              <w:rPr>
                <w:rFonts w:ascii="Times New Roman" w:hAnsi="Times New Roman"/>
                <w:sz w:val="24"/>
                <w:szCs w:val="24"/>
              </w:rPr>
              <w:t xml:space="preserve">Braille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könyvtárban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AD7557" w14:textId="77777777" w:rsidR="007307ED" w:rsidRPr="008805D2" w:rsidRDefault="007307ED" w:rsidP="00C974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Adatok leolvasása időszalagról</w:t>
            </w:r>
            <w:r w:rsidR="0085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– évszámok</w:t>
            </w:r>
            <w:r w:rsidR="00376920">
              <w:rPr>
                <w:rFonts w:ascii="Times New Roman" w:hAnsi="Times New Roman"/>
                <w:sz w:val="24"/>
                <w:szCs w:val="24"/>
              </w:rPr>
              <w:t xml:space="preserve"> megkeresése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. Információk gyűjtése a XIX. század polgárainak mindennapjairól. Történelmi események időrendi sorba rendezése. Magyarok mindennapjai a szabadságharc leverése után – életképekről tények megfogalmazása önálló vélemények hozzáfűzésével. Drámajáték – a néma ellenállás megjelenítése a Habsburg elnyomás idején. A kiegyezés pozitív következményei – fogalmak azonosítása, csoportosítása, megkülönböztetése Magyarország és Ausztria szempontjából. Budapest fejlődése a XIX. század második felében – épületek </w:t>
            </w:r>
            <w:r w:rsidR="00376920">
              <w:rPr>
                <w:rFonts w:ascii="Times New Roman" w:hAnsi="Times New Roman"/>
                <w:sz w:val="24"/>
                <w:szCs w:val="24"/>
              </w:rPr>
              <w:t>megnevezése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 A kiegyezéshez kötődő történelmi személyiségekről adatok</w:t>
            </w:r>
            <w:r w:rsidR="00376920">
              <w:rPr>
                <w:rFonts w:ascii="Times New Roman" w:hAnsi="Times New Roman"/>
                <w:sz w:val="24"/>
                <w:szCs w:val="24"/>
              </w:rPr>
              <w:t xml:space="preserve"> gyűjtése.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Gazdasági-társadalmi változások – fogalmak csoportosítása, egyeztetése. A változások szerepének felismerése az emberek életében. A vasúthálózat fejlődése –</w:t>
            </w:r>
            <w:r w:rsidR="00376920">
              <w:rPr>
                <w:rFonts w:ascii="Times New Roman" w:hAnsi="Times New Roman"/>
                <w:sz w:val="24"/>
                <w:szCs w:val="24"/>
              </w:rPr>
              <w:t xml:space="preserve"> információk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gyűjtése a XIX. század második felének magyar vasútépítéséről. </w:t>
            </w:r>
          </w:p>
        </w:tc>
      </w:tr>
      <w:tr w:rsidR="00EF6FA6" w:rsidRPr="008805D2" w14:paraId="47BBAB3B" w14:textId="77777777" w:rsidTr="00C97489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86" w:type="dxa"/>
            <w:noWrap/>
            <w:vAlign w:val="center"/>
          </w:tcPr>
          <w:p w14:paraId="704D7522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45" w:type="dxa"/>
            <w:gridSpan w:val="4"/>
            <w:noWrap/>
            <w:vAlign w:val="center"/>
          </w:tcPr>
          <w:p w14:paraId="66939B5A" w14:textId="77777777" w:rsidR="00EF6FA6" w:rsidRPr="008805D2" w:rsidRDefault="00EF6FA6" w:rsidP="00EF47B4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király, Osztrák-Magyar Monarchia, tőke, bank, vasúthálózat, Budapest, világváros, </w:t>
            </w:r>
            <w:r w:rsidR="00083E52">
              <w:rPr>
                <w:rFonts w:ascii="Times New Roman" w:hAnsi="Times New Roman"/>
                <w:sz w:val="24"/>
                <w:szCs w:val="24"/>
              </w:rPr>
              <w:t>MÁV, dualizmus</w:t>
            </w:r>
          </w:p>
        </w:tc>
      </w:tr>
    </w:tbl>
    <w:p w14:paraId="05A4C09E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1C7E1A22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07"/>
        <w:gridCol w:w="2409"/>
        <w:gridCol w:w="3439"/>
        <w:gridCol w:w="1176"/>
      </w:tblGrid>
      <w:tr w:rsidR="00EF6FA6" w:rsidRPr="008805D2" w14:paraId="22971E8B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2CBD4EB0" w14:textId="77777777" w:rsidR="00EF6FA6" w:rsidRPr="008805D2" w:rsidRDefault="00112FC5" w:rsidP="00DA55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8" w:type="dxa"/>
            <w:gridSpan w:val="2"/>
            <w:noWrap/>
            <w:vAlign w:val="center"/>
          </w:tcPr>
          <w:p w14:paraId="75808296" w14:textId="77777777" w:rsidR="00EF6FA6" w:rsidRPr="008805D2" w:rsidRDefault="00A119BA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Hazánk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és a nagyvilág a XX. század első felében</w:t>
            </w:r>
          </w:p>
        </w:tc>
        <w:tc>
          <w:tcPr>
            <w:tcW w:w="1176" w:type="dxa"/>
            <w:noWrap/>
            <w:vAlign w:val="center"/>
          </w:tcPr>
          <w:p w14:paraId="5E1EADBA" w14:textId="77777777" w:rsidR="00EF6FA6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59FB8E83" w14:textId="77777777" w:rsidR="00EF6FA6" w:rsidRPr="008805D2" w:rsidRDefault="00EF6FA6" w:rsidP="00C97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30 óra</w:t>
            </w:r>
          </w:p>
        </w:tc>
      </w:tr>
      <w:tr w:rsidR="00EF6FA6" w:rsidRPr="008805D2" w14:paraId="18AF9C78" w14:textId="77777777" w:rsidTr="00DA552C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14:paraId="1A7B8401" w14:textId="77777777" w:rsidR="00EF6FA6" w:rsidRPr="008805D2" w:rsidRDefault="00DA552C" w:rsidP="00DA55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14:paraId="0F83D51C" w14:textId="77777777" w:rsidR="00EF6FA6" w:rsidRPr="008805D2" w:rsidRDefault="00EF6FA6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történelmi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tanulás képességének fejlesztése.</w:t>
            </w:r>
          </w:p>
          <w:p w14:paraId="4F93563B" w14:textId="77777777" w:rsidR="00EF6FA6" w:rsidRPr="008805D2" w:rsidRDefault="00EF6FA6" w:rsidP="00C97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62600513" w14:textId="77777777" w:rsidR="00EF6FA6" w:rsidRPr="008805D2" w:rsidRDefault="00EF6FA6" w:rsidP="001B75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empátia, </w:t>
            </w:r>
            <w:r w:rsidR="001B7563">
              <w:rPr>
                <w:rFonts w:ascii="Times New Roman" w:hAnsi="Times New Roman"/>
                <w:sz w:val="24"/>
                <w:szCs w:val="24"/>
              </w:rPr>
              <w:t>mérlegelő</w:t>
            </w:r>
            <w:r w:rsidR="001B7563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gondolkodás.</w:t>
            </w:r>
          </w:p>
        </w:tc>
      </w:tr>
      <w:tr w:rsidR="007307ED" w:rsidRPr="008805D2" w14:paraId="2E80A13A" w14:textId="77777777" w:rsidTr="005E0CD5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14:paraId="24127705" w14:textId="77777777" w:rsidR="007307ED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14:paraId="736CC2F8" w14:textId="77777777" w:rsidR="007307ED" w:rsidRPr="008805D2" w:rsidRDefault="007307ED" w:rsidP="007307ED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7307ED" w:rsidRPr="008805D2" w14:paraId="57FC61CD" w14:textId="77777777" w:rsidTr="005E0CD5">
        <w:trPr>
          <w:jc w:val="center"/>
        </w:trPr>
        <w:tc>
          <w:tcPr>
            <w:tcW w:w="4616" w:type="dxa"/>
            <w:gridSpan w:val="3"/>
            <w:noWrap/>
          </w:tcPr>
          <w:p w14:paraId="17B5EEBC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.1.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Az első világháború jellemzői és következményei Európában és Magyarországon</w:t>
            </w:r>
          </w:p>
          <w:p w14:paraId="399472C5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első világháború előzményei</w:t>
            </w:r>
            <w:r w:rsidR="0010316F">
              <w:rPr>
                <w:rFonts w:ascii="Times New Roman" w:hAnsi="Times New Roman"/>
                <w:sz w:val="24"/>
                <w:szCs w:val="24"/>
              </w:rPr>
              <w:t xml:space="preserve"> és kirobbanása.</w:t>
            </w:r>
          </w:p>
          <w:p w14:paraId="0F03CC8E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Hazánk részvétele az első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>világháborúban.</w:t>
            </w:r>
          </w:p>
          <w:p w14:paraId="1FCB2706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első világháború főbb eseményei.</w:t>
            </w:r>
          </w:p>
          <w:p w14:paraId="4FA4D6F0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Tanácsköztársaság.</w:t>
            </w:r>
          </w:p>
          <w:p w14:paraId="01D69327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1FD7EA1B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.2. 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Trianon és következményei</w:t>
            </w:r>
          </w:p>
          <w:p w14:paraId="393CC45C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Osztrák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noBreakHyphen/>
              <w:t>Magyar Monarchia fölbomlása.</w:t>
            </w:r>
          </w:p>
          <w:p w14:paraId="6B45D0E4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trianoni </w:t>
            </w:r>
            <w:r w:rsidR="007D7F99" w:rsidRPr="007D7F99">
              <w:rPr>
                <w:rFonts w:ascii="Times New Roman" w:hAnsi="Times New Roman"/>
                <w:sz w:val="24"/>
                <w:szCs w:val="24"/>
              </w:rPr>
              <w:t>békediktátum</w:t>
            </w:r>
            <w:r w:rsidR="007D7F99" w:rsidRPr="007D7F99" w:rsidDel="007D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és következményei.</w:t>
            </w:r>
          </w:p>
          <w:p w14:paraId="706BA200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6C32DED8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D7F9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Diktatúrák és diktátorok Európában</w:t>
            </w:r>
          </w:p>
          <w:p w14:paraId="769C069E" w14:textId="77777777" w:rsidR="007307ED" w:rsidRPr="008805D2" w:rsidRDefault="007D7F99" w:rsidP="004977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7F99">
              <w:rPr>
                <w:rFonts w:ascii="Times New Roman" w:hAnsi="Times New Roman"/>
                <w:sz w:val="24"/>
                <w:szCs w:val="24"/>
              </w:rPr>
              <w:t>Totális diktatúrák: a kommunista Szovjetunió; a nemzetiszocialista Németország</w:t>
            </w:r>
          </w:p>
          <w:p w14:paraId="5AB6C8DE" w14:textId="77777777" w:rsidR="007D7F99" w:rsidRDefault="007D7F99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44D506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D7F9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Politikus portrék a két világháború közötti Magyarországon</w:t>
            </w:r>
          </w:p>
          <w:p w14:paraId="38AD21FE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Magyarország a két világháború között – Horthy Miklós kormányzó.</w:t>
            </w:r>
          </w:p>
          <w:p w14:paraId="64FDECCE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728B60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D7F9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A második világháború jellemzői és következményei</w:t>
            </w:r>
          </w:p>
          <w:p w14:paraId="5159DB55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második világháború kirobbanása.</w:t>
            </w:r>
          </w:p>
          <w:p w14:paraId="7F4036A6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második világháború főbb eseményei, technikai újításai.</w:t>
            </w:r>
          </w:p>
          <w:p w14:paraId="5D7D7849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második világháború befejezése.</w:t>
            </w:r>
          </w:p>
          <w:p w14:paraId="317C7DA2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párizsi békeszerződés.</w:t>
            </w:r>
          </w:p>
          <w:p w14:paraId="0FEC8606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DE434E" w14:textId="77777777" w:rsidR="007307ED" w:rsidRPr="008805D2" w:rsidRDefault="00F5570F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D7F9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</w:rPr>
              <w:t>. Magyarország a második világháborúban</w:t>
            </w:r>
          </w:p>
          <w:p w14:paraId="0CC91135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Hazánk </w:t>
            </w:r>
            <w:r w:rsidR="0010316F">
              <w:rPr>
                <w:rFonts w:ascii="Times New Roman" w:hAnsi="Times New Roman"/>
                <w:sz w:val="24"/>
                <w:szCs w:val="24"/>
              </w:rPr>
              <w:t>helyzete</w:t>
            </w:r>
            <w:r w:rsidR="0010316F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 második világháború</w:t>
            </w:r>
            <w:r w:rsidR="0010316F">
              <w:rPr>
                <w:rFonts w:ascii="Times New Roman" w:hAnsi="Times New Roman"/>
                <w:sz w:val="24"/>
                <w:szCs w:val="24"/>
              </w:rPr>
              <w:t xml:space="preserve"> előtt: a békés revízió</w:t>
            </w:r>
          </w:p>
          <w:p w14:paraId="18A5DA20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Hazánk szerepe a második világháborúban.</w:t>
            </w:r>
          </w:p>
          <w:p w14:paraId="2DADB61F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Don-kanyar magyar katonái: megemlékezés a hősi halottakról.</w:t>
            </w:r>
          </w:p>
          <w:p w14:paraId="7C309B73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C882F6" w14:textId="77777777" w:rsidR="007307ED" w:rsidRPr="008805D2" w:rsidRDefault="00EC28AD" w:rsidP="00C9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4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</w:t>
            </w:r>
            <w:r w:rsidR="007D7F99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8</w:t>
            </w:r>
            <w:r w:rsidR="007307ED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 A holokauszt Európában és Magyarországon</w:t>
            </w:r>
          </w:p>
          <w:p w14:paraId="7A54FEB1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Hazánk német megszállása.</w:t>
            </w:r>
          </w:p>
          <w:p w14:paraId="29BBB8B9" w14:textId="77777777" w:rsidR="007307ED" w:rsidRPr="008805D2" w:rsidRDefault="007307ED" w:rsidP="00C97489">
            <w:pPr>
              <w:widowControl w:val="0"/>
              <w:autoSpaceDE w:val="0"/>
              <w:autoSpaceDN w:val="0"/>
              <w:adjustRightInd w:val="0"/>
              <w:ind w:left="319"/>
              <w:rPr>
                <w:rFonts w:ascii="Times New Roman" w:hAnsi="Times New Roman"/>
                <w:i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Koncentrációs táborok Európában.</w:t>
            </w:r>
          </w:p>
        </w:tc>
        <w:tc>
          <w:tcPr>
            <w:tcW w:w="4615" w:type="dxa"/>
            <w:gridSpan w:val="2"/>
            <w:noWrap/>
          </w:tcPr>
          <w:p w14:paraId="21AA64C1" w14:textId="77777777" w:rsidR="007307ED" w:rsidRPr="008805D2" w:rsidRDefault="007307ED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Gyűjtőmunka a </w:t>
            </w:r>
            <w:r w:rsidR="00D174E1">
              <w:rPr>
                <w:rFonts w:ascii="Times New Roman" w:hAnsi="Times New Roman"/>
                <w:sz w:val="24"/>
                <w:szCs w:val="24"/>
              </w:rPr>
              <w:t xml:space="preserve">Braille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könyvtárban a „nagy háborúról.” Az Antant és a Központi hatalmak országainak csoportosítása. Térképhasználat. Helyszínek</w:t>
            </w:r>
            <w:r w:rsidR="00D17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leolvasása a történelmi térképekről. Háborús frontvonalak meghatározása. </w:t>
            </w:r>
            <w:r w:rsidR="00D174E1">
              <w:rPr>
                <w:rFonts w:ascii="Times New Roman" w:hAnsi="Times New Roman"/>
                <w:sz w:val="24"/>
                <w:szCs w:val="24"/>
              </w:rPr>
              <w:t>I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dőszalagról</w:t>
            </w:r>
            <w:r w:rsidR="00850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– évszámok</w:t>
            </w:r>
            <w:r w:rsidR="00D17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4E1">
              <w:rPr>
                <w:rFonts w:ascii="Times New Roman" w:hAnsi="Times New Roman"/>
                <w:sz w:val="24"/>
                <w:szCs w:val="24"/>
              </w:rPr>
              <w:lastRenderedPageBreak/>
              <w:t>megkeresése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 Játékfilm</w:t>
            </w:r>
            <w:r w:rsidR="001D22A8">
              <w:rPr>
                <w:rFonts w:ascii="Times New Roman" w:hAnsi="Times New Roman"/>
                <w:sz w:val="24"/>
                <w:szCs w:val="24"/>
              </w:rPr>
              <w:t>, ill. hangjáték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-részlet (pl. Nyugaton a helyzet változatlan), dokumentumfilm-részletek megtekintése</w:t>
            </w:r>
            <w:r w:rsidR="001D22A8">
              <w:rPr>
                <w:rFonts w:ascii="Times New Roman" w:hAnsi="Times New Roman"/>
                <w:sz w:val="24"/>
                <w:szCs w:val="24"/>
              </w:rPr>
              <w:t xml:space="preserve">, meghallgatása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előzetes szempontok alapján. Információk gyűjtése a XX. század első felében élt polgárainak mindennapjairól. Történelmi események időrendi sorba rendezése. Fiktív levél írása a frontvonalról. Frontok</w:t>
            </w:r>
            <w:r w:rsidR="001D22A8">
              <w:rPr>
                <w:rFonts w:ascii="Times New Roman" w:hAnsi="Times New Roman"/>
                <w:sz w:val="24"/>
                <w:szCs w:val="24"/>
              </w:rPr>
              <w:t xml:space="preserve"> szemléltetése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– a villámháború és az állóháború fogalmának kialakítása. Az országhatárokon belül és kívül élő magyarok mindennapjai a trianoni döntést követően – életképekről tények megfogalmazása önálló vélemények hozzáfűzésével. A személyes vélemény és a tény megkülönböztetése. Érvek megfogalmazása a fajgyűlölettel, idegengyűlölettel szemben. A fasiszta és a szövetséges országok csoportosítása. Bekövetkezett változások felismerése a háborús kronológia áttekintésével. A II. világháború hadieszközeinek megnevezése. Fasiszta eszmék felismerése. </w:t>
            </w:r>
            <w:r w:rsidR="007D7F99">
              <w:rPr>
                <w:rFonts w:ascii="Times New Roman" w:hAnsi="Times New Roman"/>
                <w:sz w:val="24"/>
                <w:szCs w:val="24"/>
              </w:rPr>
              <w:t>D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okumentumfilmek megtekintése, megbeszélése.</w:t>
            </w:r>
          </w:p>
          <w:p w14:paraId="20E807E6" w14:textId="77777777" w:rsidR="007307ED" w:rsidRPr="008805D2" w:rsidRDefault="007307ED" w:rsidP="00C974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világháborúkhoz kötődő emlékhely felkeresése</w:t>
            </w:r>
            <w:r w:rsidR="001D22A8">
              <w:rPr>
                <w:rFonts w:ascii="Times New Roman" w:hAnsi="Times New Roman"/>
                <w:sz w:val="24"/>
                <w:szCs w:val="24"/>
              </w:rPr>
              <w:t xml:space="preserve"> a lehetőségek szerint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 Életkép a koncentrációs táborokban – jellemzők gyűjtése. Részletek olvasása, értelmezése Anna Frank naplójából. Következtetések megfogalmazása a II. világháború eseményeinek tükrében, tanári irányítás mellett.</w:t>
            </w:r>
          </w:p>
          <w:p w14:paraId="0083B67C" w14:textId="77777777" w:rsidR="007307ED" w:rsidRPr="008805D2" w:rsidRDefault="007307ED" w:rsidP="00C97489">
            <w:pPr>
              <w:widowControl w:val="0"/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A6" w:rsidRPr="008805D2" w14:paraId="3895FBA8" w14:textId="77777777" w:rsidTr="00C97489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900" w:type="dxa"/>
            <w:noWrap/>
            <w:vAlign w:val="center"/>
          </w:tcPr>
          <w:p w14:paraId="0840DC81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31" w:type="dxa"/>
            <w:gridSpan w:val="4"/>
            <w:noWrap/>
            <w:vAlign w:val="center"/>
          </w:tcPr>
          <w:p w14:paraId="3B57F670" w14:textId="77777777" w:rsidR="00EF6FA6" w:rsidRPr="008805D2" w:rsidRDefault="00EF6FA6" w:rsidP="0010316F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világháború, antant, központi hatalmak, állóháború, front, tank, köztársaság, </w:t>
            </w:r>
            <w:r w:rsidR="00F5570F">
              <w:rPr>
                <w:rFonts w:ascii="Times New Roman" w:hAnsi="Times New Roman"/>
                <w:sz w:val="24"/>
                <w:szCs w:val="24"/>
              </w:rPr>
              <w:t>t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anácsköztársaság, trianoni békeszerződés, bank, munkanélküliség, fasizmus, nemzetiszocializmus, zsidótörvény, koncentrációs tábor, deportálás, Don-kanyar, nyilas hatalomátvétel, atombomba, Hirosima</w:t>
            </w:r>
          </w:p>
        </w:tc>
      </w:tr>
    </w:tbl>
    <w:p w14:paraId="6CE4351E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09D6BEFB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333"/>
        <w:gridCol w:w="2284"/>
        <w:gridCol w:w="3475"/>
        <w:gridCol w:w="1253"/>
      </w:tblGrid>
      <w:tr w:rsidR="00EF6FA6" w:rsidRPr="008805D2" w14:paraId="1BEFD95A" w14:textId="77777777" w:rsidTr="00A14943">
        <w:tc>
          <w:tcPr>
            <w:tcW w:w="2219" w:type="dxa"/>
            <w:gridSpan w:val="2"/>
            <w:noWrap/>
            <w:vAlign w:val="center"/>
          </w:tcPr>
          <w:p w14:paraId="0E69590F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759" w:type="dxa"/>
            <w:gridSpan w:val="2"/>
            <w:noWrap/>
            <w:vAlign w:val="center"/>
          </w:tcPr>
          <w:p w14:paraId="7A8A5EED" w14:textId="77777777" w:rsidR="00EF6FA6" w:rsidRPr="008805D2" w:rsidRDefault="00A119BA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6FA6" w:rsidRPr="00880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Hazánk és a nagyvilág a XX. század második </w:t>
            </w:r>
            <w:r w:rsidR="00EF6FA6" w:rsidRPr="008805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felében</w:t>
            </w:r>
          </w:p>
        </w:tc>
        <w:tc>
          <w:tcPr>
            <w:tcW w:w="1253" w:type="dxa"/>
            <w:noWrap/>
            <w:vAlign w:val="center"/>
          </w:tcPr>
          <w:p w14:paraId="29689911" w14:textId="77777777" w:rsidR="00EF6FA6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 xml:space="preserve">Javasolt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óraszám: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C4FB77" w14:textId="77777777" w:rsidR="00EF6FA6" w:rsidRPr="008805D2" w:rsidRDefault="00555002" w:rsidP="005550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12934C91" w14:textId="77777777" w:rsidTr="00A14943">
        <w:tc>
          <w:tcPr>
            <w:tcW w:w="2219" w:type="dxa"/>
            <w:gridSpan w:val="2"/>
            <w:noWrap/>
            <w:vAlign w:val="center"/>
          </w:tcPr>
          <w:p w14:paraId="5B72125B" w14:textId="77777777" w:rsidR="00EF6FA6" w:rsidRPr="008805D2" w:rsidRDefault="00DA552C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7012" w:type="dxa"/>
            <w:gridSpan w:val="3"/>
            <w:noWrap/>
            <w:vAlign w:val="center"/>
          </w:tcPr>
          <w:p w14:paraId="423723E5" w14:textId="77777777" w:rsidR="00EF6FA6" w:rsidRPr="008805D2" w:rsidRDefault="00EF6FA6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történelmi tanulás képességének </w:t>
            </w:r>
            <w:r w:rsidRPr="008805D2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68E52D" w14:textId="77777777" w:rsidR="00EF6FA6" w:rsidRPr="008805D2" w:rsidRDefault="00EF6FA6" w:rsidP="00C97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4B2CD925" w14:textId="77777777" w:rsidR="00EF6FA6" w:rsidRPr="008805D2" w:rsidRDefault="00EF6FA6" w:rsidP="001B75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63">
              <w:rPr>
                <w:rFonts w:ascii="Times New Roman" w:hAnsi="Times New Roman"/>
                <w:sz w:val="24"/>
                <w:szCs w:val="24"/>
              </w:rPr>
              <w:t>mérlegelő</w:t>
            </w:r>
            <w:r w:rsidR="001B7563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gondolkodás, kauzalitás</w:t>
            </w:r>
          </w:p>
        </w:tc>
      </w:tr>
      <w:tr w:rsidR="001B7563" w:rsidRPr="008805D2" w14:paraId="46AA107B" w14:textId="77777777" w:rsidTr="005E0CD5">
        <w:tc>
          <w:tcPr>
            <w:tcW w:w="4503" w:type="dxa"/>
            <w:gridSpan w:val="3"/>
            <w:noWrap/>
            <w:vAlign w:val="center"/>
          </w:tcPr>
          <w:p w14:paraId="37ED0E46" w14:textId="77777777" w:rsidR="001B7563" w:rsidRPr="008805D2" w:rsidRDefault="00112FC5" w:rsidP="00C9748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728" w:type="dxa"/>
            <w:gridSpan w:val="2"/>
            <w:noWrap/>
            <w:vAlign w:val="center"/>
          </w:tcPr>
          <w:p w14:paraId="1C4964BB" w14:textId="77777777" w:rsidR="001B7563" w:rsidRPr="008805D2" w:rsidRDefault="001B7563" w:rsidP="001B7563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1B7563" w:rsidRPr="008805D2" w14:paraId="1D162E9F" w14:textId="77777777" w:rsidTr="005E0CD5">
        <w:tc>
          <w:tcPr>
            <w:tcW w:w="4503" w:type="dxa"/>
            <w:gridSpan w:val="3"/>
            <w:tcBorders>
              <w:bottom w:val="single" w:sz="4" w:space="0" w:color="auto"/>
            </w:tcBorders>
            <w:noWrap/>
          </w:tcPr>
          <w:p w14:paraId="05472185" w14:textId="77777777" w:rsidR="001B7563" w:rsidRPr="008805D2" w:rsidRDefault="00EC28AD" w:rsidP="00C974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.1. </w:t>
            </w:r>
            <w:r w:rsidR="00956A7D" w:rsidRPr="00956A7D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megosztott világ: a hidegháború</w:t>
            </w:r>
            <w:r w:rsidR="0010316F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,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az 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Egyesült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Államok és a Szovjetunió vetélkedése</w:t>
            </w:r>
          </w:p>
          <w:p w14:paraId="14DD8ED6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Hatalmi csoportosulások kialakulása a II. világháború befejezése után.</w:t>
            </w:r>
          </w:p>
          <w:p w14:paraId="12BD5EF8" w14:textId="77777777" w:rsidR="001B7563" w:rsidRPr="008805D2" w:rsidRDefault="001B7563" w:rsidP="00D66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5F0FE8E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berlini fal kiépítése.</w:t>
            </w:r>
          </w:p>
          <w:p w14:paraId="09623261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336DD6" w14:textId="77777777" w:rsidR="001B7563" w:rsidRPr="008805D2" w:rsidRDefault="00EC28A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</w:t>
            </w:r>
            <w:r w:rsidR="0010316F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2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956A7D" w:rsidRPr="00956A7D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Magyarország </w:t>
            </w:r>
            <w:r w:rsidR="00083E5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 kommunizmus idején</w:t>
            </w:r>
          </w:p>
          <w:p w14:paraId="2B095FDE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Rákosi Mátyás </w:t>
            </w:r>
            <w:r w:rsidR="00083E52">
              <w:rPr>
                <w:rFonts w:ascii="Times New Roman" w:hAnsi="Times New Roman"/>
                <w:sz w:val="24"/>
                <w:szCs w:val="24"/>
              </w:rPr>
              <w:t>diktatúrája.</w:t>
            </w:r>
          </w:p>
          <w:p w14:paraId="21AF992C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emberek élete az 1950-es évek elején.</w:t>
            </w:r>
          </w:p>
          <w:p w14:paraId="6893F86F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0FAEB728" w14:textId="77777777" w:rsidR="001B7563" w:rsidRPr="008805D2" w:rsidRDefault="00EC28A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</w:t>
            </w:r>
            <w:r w:rsidR="0010316F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3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 Az 1956-os forradalom és </w:t>
            </w:r>
            <w:r w:rsidR="00083E5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a Kádár-korszak </w:t>
            </w:r>
          </w:p>
          <w:p w14:paraId="3CB54489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1956-os forradalom és Nagy Imre miniszterelnöksége.</w:t>
            </w:r>
            <w:r w:rsidR="0008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30ECB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14:paraId="232B3F1D" w14:textId="77777777" w:rsidR="001B7563" w:rsidRPr="008805D2" w:rsidRDefault="00083E52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Kádár-rendszer jellege, életmódja</w:t>
            </w:r>
          </w:p>
          <w:p w14:paraId="4D210C4F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1980-as évek vége, a Kádár-rendszer válsága.</w:t>
            </w:r>
          </w:p>
          <w:p w14:paraId="07E20533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04EE287C" w14:textId="77777777" w:rsidR="001B7563" w:rsidRPr="008805D2" w:rsidRDefault="00EC28A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</w:t>
            </w:r>
            <w:r w:rsidR="0010316F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4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 A demokratikus viszonyok megteremtése és kiépítése Magyarországon </w:t>
            </w:r>
          </w:p>
          <w:p w14:paraId="3F93BDF1" w14:textId="77777777" w:rsidR="001B7563" w:rsidRPr="008805D2" w:rsidRDefault="00083E52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Rendszerváltoztatás</w:t>
            </w:r>
          </w:p>
          <w:p w14:paraId="21EA966D" w14:textId="77777777" w:rsidR="00083E52" w:rsidRPr="008805D2" w:rsidRDefault="00083E52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Alaptörvény és a mai magyar demokrácia</w:t>
            </w:r>
          </w:p>
          <w:p w14:paraId="3F999F33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037D4BEF" w14:textId="77777777" w:rsidR="001B7563" w:rsidRPr="008805D2" w:rsidRDefault="00EC28AD" w:rsidP="00C97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</w:t>
            </w:r>
            <w:r w:rsidR="0010316F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783FBA" w:rsidRPr="00783FBA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Együttélés a Kárpát-medencében: a határon túli magyarok; a magyarországi nemzetiségek a 19. századtól napjainkig.</w:t>
            </w:r>
          </w:p>
          <w:p w14:paraId="78D6D295" w14:textId="77777777" w:rsidR="001B7563" w:rsidRPr="008805D2" w:rsidRDefault="001B7563" w:rsidP="00C97489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noWrap/>
          </w:tcPr>
          <w:p w14:paraId="64599843" w14:textId="77777777" w:rsidR="001B7563" w:rsidRPr="008805D2" w:rsidRDefault="001B7563" w:rsidP="00C9748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Adatok, tényinformációk gyűjtése a XX. század második felében élt polgárok mindennapjairól.  Időszalag alkalmazása, történelmi évszámok</w:t>
            </w:r>
            <w:r w:rsidR="009F6EFD">
              <w:rPr>
                <w:rFonts w:ascii="Times New Roman" w:hAnsi="Times New Roman"/>
                <w:sz w:val="24"/>
                <w:szCs w:val="24"/>
              </w:rPr>
              <w:t xml:space="preserve"> megkeresése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. Térképről </w:t>
            </w:r>
            <w:r w:rsidR="009F6EFD">
              <w:rPr>
                <w:rFonts w:ascii="Times New Roman" w:hAnsi="Times New Roman"/>
                <w:sz w:val="24"/>
                <w:szCs w:val="24"/>
              </w:rPr>
              <w:t xml:space="preserve">helyszínek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leolvasása. Rövidítések – fogalmak egyeztetése (pl. ENSZ, NATO, Varsói Szerződés). A keleti blokk és a nyugati blokk országainak csoportosítása. Mindennapi élet modellezése a demokratikus vezetés alatt álló és a szocialista vezetés alatt álló országokban. A személyi kultusz jellemzőinek csoportosítása. A tervgazdálkodás – rámutatás a hamis eszményekre egyszerű modellezéssel. Tárgyi emlékek megtekintése az ötvenes évekből. A személyi kultusz, a diktatúra, a pártállam jellemző jegyeinek fölismerése. Évszámok </w:t>
            </w:r>
            <w:r w:rsidR="009F6EFD">
              <w:rPr>
                <w:rFonts w:ascii="Times New Roman" w:hAnsi="Times New Roman"/>
                <w:sz w:val="24"/>
                <w:szCs w:val="24"/>
              </w:rPr>
              <w:t xml:space="preserve">megkeresése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időszalagon. Szocialista iparvárosok </w:t>
            </w:r>
            <w:r w:rsidR="009F6EFD">
              <w:rPr>
                <w:rFonts w:ascii="Times New Roman" w:hAnsi="Times New Roman"/>
                <w:sz w:val="24"/>
                <w:szCs w:val="24"/>
              </w:rPr>
              <w:t xml:space="preserve">megkeresése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térképen. Címerek összehasonlítása a XX. század különböző korszakaiban. Jellemzők megkülönböztetése. </w:t>
            </w:r>
            <w:r w:rsidR="009F6EFD">
              <w:rPr>
                <w:rFonts w:ascii="Times New Roman" w:hAnsi="Times New Roman"/>
                <w:sz w:val="24"/>
                <w:szCs w:val="24"/>
              </w:rPr>
              <w:t>Lehetőség szerint l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átogatás az 1956-os forradalomhoz kapcsolódó múzeumi kiállításon. Játékfilm, dokumentumfilm megtekintése az 1956-os forradalomról és szabadságharcról. A Kádár-korszak legfontosabb jegyeiről történő fogalomalkotás, a társadalmi berendezkedéshez kapcsolódó jellemzők rendezése, csoportosítása főfogalmak alá.</w:t>
            </w:r>
          </w:p>
          <w:p w14:paraId="5C331F2D" w14:textId="77777777" w:rsidR="001B7563" w:rsidRPr="008805D2" w:rsidRDefault="001B7563" w:rsidP="00C974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Csoportosítás tanári irányítás mellett: okok, melyek a kommunista hatalom összeomlásához vezettek. </w:t>
            </w:r>
          </w:p>
          <w:p w14:paraId="303FDD36" w14:textId="77777777" w:rsidR="001B7563" w:rsidRPr="008805D2" w:rsidRDefault="001B7563" w:rsidP="00C97489">
            <w:pPr>
              <w:pStyle w:val="Listaszerbekezds1"/>
              <w:widowControl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EF6FA6" w:rsidRPr="008805D2" w14:paraId="669D47EC" w14:textId="77777777" w:rsidTr="00DA552C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1886" w:type="dxa"/>
            <w:tcBorders>
              <w:top w:val="single" w:sz="4" w:space="0" w:color="auto"/>
            </w:tcBorders>
            <w:noWrap/>
            <w:vAlign w:val="center"/>
          </w:tcPr>
          <w:p w14:paraId="7707409B" w14:textId="77777777" w:rsidR="00EF6FA6" w:rsidRPr="008805D2" w:rsidRDefault="00A119BA" w:rsidP="00C9748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6C467903" w14:textId="77777777" w:rsidR="00EF6FA6" w:rsidRPr="008805D2" w:rsidRDefault="001B7563" w:rsidP="00083E52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h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idegháború, Egyesült Nemzetek Szervezete, NATO, Varsói Szerződés, személyi kultusz, többpártrendszer</w:t>
            </w:r>
            <w:r w:rsidR="00083E52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egypártrendszer, diktatúra, pártállam, termelőszövetkezet,</w:t>
            </w:r>
            <w:r w:rsidR="00EF47B4" w:rsidRPr="008805D2" w:rsidDel="00EF47B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munkatábor, forradalom, </w:t>
            </w:r>
            <w:r w:rsidR="00083E52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Alaptörvény/Alkotmány, </w:t>
            </w:r>
            <w:r w:rsidR="00EF6FA6" w:rsidRPr="008805D2">
              <w:rPr>
                <w:rFonts w:ascii="Times New Roman" w:hAnsi="Times New Roman"/>
                <w:sz w:val="24"/>
                <w:szCs w:val="24"/>
                <w:lang w:val="cs-CZ"/>
              </w:rPr>
              <w:t>szabadságharc, eladósodás</w:t>
            </w:r>
            <w:r w:rsidR="00EF47B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</w:tr>
    </w:tbl>
    <w:p w14:paraId="3ADD0EDD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4D8FFDDD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3"/>
        <w:gridCol w:w="2409"/>
        <w:gridCol w:w="3415"/>
        <w:gridCol w:w="1171"/>
      </w:tblGrid>
      <w:tr w:rsidR="00EF6FA6" w:rsidRPr="008805D2" w14:paraId="5129D1EE" w14:textId="77777777" w:rsidTr="00DA552C">
        <w:tc>
          <w:tcPr>
            <w:tcW w:w="2236" w:type="dxa"/>
            <w:gridSpan w:val="2"/>
            <w:noWrap/>
            <w:vAlign w:val="center"/>
          </w:tcPr>
          <w:p w14:paraId="280AEF5D" w14:textId="77777777" w:rsidR="00EF6FA6" w:rsidRPr="008805D2" w:rsidRDefault="00A119BA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4" w:type="dxa"/>
            <w:gridSpan w:val="2"/>
            <w:noWrap/>
            <w:vAlign w:val="center"/>
          </w:tcPr>
          <w:p w14:paraId="468D81BA" w14:textId="77777777" w:rsidR="00EF6FA6" w:rsidRPr="008805D2" w:rsidRDefault="00A119BA" w:rsidP="0092260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2260E" w:rsidRPr="0092260E">
              <w:rPr>
                <w:rFonts w:ascii="Times New Roman" w:hAnsi="Times New Roman"/>
                <w:b/>
                <w:sz w:val="24"/>
                <w:szCs w:val="24"/>
              </w:rPr>
              <w:t>Régiók története</w:t>
            </w:r>
            <w:r w:rsidR="0092260E">
              <w:rPr>
                <w:rFonts w:ascii="Times New Roman" w:hAnsi="Times New Roman"/>
                <w:b/>
                <w:sz w:val="24"/>
                <w:szCs w:val="24"/>
              </w:rPr>
              <w:t>, m</w:t>
            </w:r>
            <w:r w:rsidR="0092260E" w:rsidRPr="0092260E">
              <w:rPr>
                <w:rFonts w:ascii="Times New Roman" w:hAnsi="Times New Roman"/>
                <w:b/>
                <w:sz w:val="24"/>
                <w:szCs w:val="24"/>
              </w:rPr>
              <w:t>érlegen a magyar történelem: lábnyomaink a nagyvilágban; a magyar megmaradás kérdései.</w:t>
            </w:r>
          </w:p>
        </w:tc>
        <w:tc>
          <w:tcPr>
            <w:tcW w:w="1171" w:type="dxa"/>
            <w:noWrap/>
            <w:vAlign w:val="center"/>
          </w:tcPr>
          <w:p w14:paraId="3DB6863A" w14:textId="77777777" w:rsidR="00EF6FA6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14:paraId="1E4827C1" w14:textId="77777777" w:rsidR="00EF6FA6" w:rsidRPr="008805D2" w:rsidRDefault="00696B99" w:rsidP="005E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F6FA6" w:rsidRPr="008805D2" w14:paraId="729B03A0" w14:textId="77777777" w:rsidTr="00DA552C">
        <w:tc>
          <w:tcPr>
            <w:tcW w:w="2236" w:type="dxa"/>
            <w:gridSpan w:val="2"/>
            <w:noWrap/>
            <w:vAlign w:val="center"/>
          </w:tcPr>
          <w:p w14:paraId="4C6787DA" w14:textId="77777777" w:rsidR="00EF6FA6" w:rsidRPr="008805D2" w:rsidRDefault="00DA552C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112FC5">
              <w:rPr>
                <w:rFonts w:ascii="Times New Roman" w:hAnsi="Times New Roman"/>
                <w:b/>
                <w:bCs/>
                <w:sz w:val="24"/>
                <w:szCs w:val="24"/>
              </w:rPr>
              <w:t>témakör nevelési-fejlesztési</w:t>
            </w:r>
            <w:r w:rsidRPr="00220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céljai</w:t>
            </w:r>
          </w:p>
        </w:tc>
        <w:tc>
          <w:tcPr>
            <w:tcW w:w="6995" w:type="dxa"/>
            <w:gridSpan w:val="3"/>
            <w:noWrap/>
            <w:vAlign w:val="center"/>
          </w:tcPr>
          <w:p w14:paraId="3AD3A1B8" w14:textId="77777777" w:rsidR="00EF6FA6" w:rsidRPr="008805D2" w:rsidRDefault="00EF6FA6" w:rsidP="00C97489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történelmi tanulás képességének fejlesztése.</w:t>
            </w:r>
          </w:p>
          <w:p w14:paraId="63EFDC6B" w14:textId="77777777" w:rsidR="00EF6FA6" w:rsidRPr="008805D2" w:rsidRDefault="00EF6FA6" w:rsidP="00C9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14:paraId="03E7E724" w14:textId="77777777" w:rsidR="00EF6FA6" w:rsidRPr="008805D2" w:rsidRDefault="00EF6FA6" w:rsidP="001B75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63">
              <w:rPr>
                <w:rFonts w:ascii="Times New Roman" w:hAnsi="Times New Roman"/>
                <w:sz w:val="24"/>
                <w:szCs w:val="24"/>
              </w:rPr>
              <w:t>mérlegelő</w:t>
            </w:r>
            <w:r w:rsidR="001B7563" w:rsidRPr="0088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gondolkodás; megkülönböztetés, azonosítás, összehasonlítás a cselekvés szintjén.</w:t>
            </w:r>
          </w:p>
        </w:tc>
      </w:tr>
      <w:tr w:rsidR="001B7563" w:rsidRPr="008805D2" w14:paraId="47546D72" w14:textId="77777777" w:rsidTr="005E0CD5">
        <w:tc>
          <w:tcPr>
            <w:tcW w:w="4645" w:type="dxa"/>
            <w:gridSpan w:val="3"/>
            <w:noWrap/>
            <w:vAlign w:val="center"/>
          </w:tcPr>
          <w:p w14:paraId="3FE71021" w14:textId="77777777" w:rsidR="001B7563" w:rsidRPr="008805D2" w:rsidRDefault="00112FC5" w:rsidP="00C9748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86" w:type="dxa"/>
            <w:gridSpan w:val="2"/>
            <w:noWrap/>
            <w:vAlign w:val="center"/>
          </w:tcPr>
          <w:p w14:paraId="1E629755" w14:textId="77777777" w:rsidR="001B7563" w:rsidRPr="008805D2" w:rsidRDefault="001B7563" w:rsidP="001B756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1B7563" w:rsidRPr="008805D2" w14:paraId="7EBC99AE" w14:textId="77777777" w:rsidTr="005E0CD5">
        <w:trPr>
          <w:trHeight w:val="552"/>
        </w:trPr>
        <w:tc>
          <w:tcPr>
            <w:tcW w:w="4645" w:type="dxa"/>
            <w:gridSpan w:val="3"/>
            <w:noWrap/>
          </w:tcPr>
          <w:p w14:paraId="0CF798E4" w14:textId="77777777" w:rsidR="001B7563" w:rsidRPr="008805D2" w:rsidRDefault="00A11EBF" w:rsidP="00C9748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</w:rPr>
              <w:t xml:space="preserve">.1. 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Az Európai Unió létrejötte </w:t>
            </w:r>
          </w:p>
          <w:p w14:paraId="11B11A94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Európai Unió szerepe a történelmi-társadalmigazdasági események alakulásában</w:t>
            </w:r>
          </w:p>
          <w:p w14:paraId="525558A3" w14:textId="77777777" w:rsidR="001B7563" w:rsidRPr="008805D2" w:rsidRDefault="001B7563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F3639E3" w14:textId="77777777" w:rsidR="001B7563" w:rsidRPr="008805D2" w:rsidRDefault="00A11EBF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.2. A vasfüggöny lebontása és következményei a keleti blokk országaiban</w:t>
            </w:r>
          </w:p>
          <w:p w14:paraId="4E5776AE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szocialista államrendszerek fölbomlásának következményei</w:t>
            </w:r>
          </w:p>
          <w:p w14:paraId="0C70DA6A" w14:textId="77777777" w:rsidR="001B7563" w:rsidRPr="008805D2" w:rsidRDefault="001B7563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077C8E2" w14:textId="77777777" w:rsidR="001B7563" w:rsidRPr="008805D2" w:rsidRDefault="00A11EBF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.3. Globális problémák: urbanizáció, környezetszennyezés, terrorizmus, migráció, klímaváltozás</w:t>
            </w:r>
          </w:p>
          <w:p w14:paraId="6E625EAA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tudományos-technikai forradalom hatása az emberek mindennapi életére</w:t>
            </w:r>
          </w:p>
          <w:p w14:paraId="4ED6946C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1908C608" w14:textId="77777777" w:rsidR="001B7563" w:rsidRPr="008805D2" w:rsidRDefault="00A11EBF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</w:rPr>
              <w:t>.4. Az Alaptörvény, a jogállamiság intézményei a mai Magyarországon</w:t>
            </w:r>
          </w:p>
          <w:p w14:paraId="00A1EFBC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Az Alaptörvény múltja és jelene – az alapvető jogok</w:t>
            </w:r>
          </w:p>
          <w:p w14:paraId="5F76B611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6833A1E9" w14:textId="77777777" w:rsidR="001B7563" w:rsidRPr="008805D2" w:rsidRDefault="00A11EBF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.5. </w:t>
            </w:r>
            <w:r w:rsidR="00EF47B4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</w:t>
            </w:r>
            <w:r w:rsidR="00EF47B4" w:rsidRPr="0092260E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</w:t>
            </w:r>
            <w:r w:rsidR="0092260E" w:rsidRPr="0092260E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hagyományos, illetve agrártársadalmak; a modern, illetve ipari társadalmak</w:t>
            </w:r>
          </w:p>
          <w:p w14:paraId="1FD756FE" w14:textId="77777777" w:rsidR="001B7563" w:rsidRPr="008805D2" w:rsidRDefault="001B7563" w:rsidP="00C9748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2330FE9B" w14:textId="77777777" w:rsidR="001B7563" w:rsidRPr="008805D2" w:rsidRDefault="00A11EBF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.6. A határon túli magyarság sorsa</w:t>
            </w:r>
          </w:p>
          <w:p w14:paraId="29A439DB" w14:textId="77777777" w:rsidR="001B7563" w:rsidRPr="008805D2" w:rsidRDefault="001B7563" w:rsidP="00C9748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14:paraId="1C4C4D38" w14:textId="77777777" w:rsidR="001B7563" w:rsidRPr="008805D2" w:rsidRDefault="00A11EBF" w:rsidP="005550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.7. A magyarországi </w:t>
            </w:r>
            <w:r w:rsidR="0092260E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nemzetiségek</w:t>
            </w:r>
            <w:r w:rsidR="0092260E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</w:t>
            </w:r>
            <w:r w:rsidR="001B7563" w:rsidRPr="008805D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kultúrája, helyzet</w:t>
            </w:r>
            <w:r w:rsidR="0055500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586" w:type="dxa"/>
            <w:gridSpan w:val="2"/>
            <w:noWrap/>
          </w:tcPr>
          <w:p w14:paraId="363B1BD6" w14:textId="77777777" w:rsidR="001B7563" w:rsidRPr="008805D2" w:rsidRDefault="001B7563" w:rsidP="00C9748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legfontosabb események </w:t>
            </w:r>
            <w:r w:rsidR="004F58A2">
              <w:rPr>
                <w:rFonts w:ascii="Times New Roman" w:hAnsi="Times New Roman"/>
                <w:sz w:val="24"/>
                <w:szCs w:val="24"/>
              </w:rPr>
              <w:t xml:space="preserve">időpontjainak megkeresése az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időszalagon. A szocialista országok utódállamai nevének, fővárosainak csoportosítása – az adott nemzethez kötődő információk gyűjtése. Az új államhatárok megkeresése a térképen. Különböző technológiákról történő információgyűjtés. Érvek és ellenérvek gyűjtése, azok ütköztetése a fogyasztói társadalom témaköréhez kapcsolódóan tanári irányítás mellett. A Magyarországon életbe lépett Alaptörvény értelmezése. Feladatok megoldása az alapvető jogok érvényesítésével kapcsolatosan. A Magyarországon élő nemzetiségekhez kötődő tradíciók</w:t>
            </w:r>
            <w:r w:rsidR="006456AC">
              <w:rPr>
                <w:rFonts w:ascii="Times New Roman" w:hAnsi="Times New Roman"/>
                <w:sz w:val="24"/>
                <w:szCs w:val="24"/>
              </w:rPr>
              <w:t xml:space="preserve"> bemutatása.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>A határainkon túl élő magyarság helyzete a világban –</w:t>
            </w:r>
            <w:r w:rsidR="00645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honlapok keresése; információk gyűjtése a magyar identitás megőrzésével kapcsolatosan, tanári irányítás mellett. Fogalmak csoportosítása a globalizált világ témakörében. </w:t>
            </w:r>
          </w:p>
          <w:p w14:paraId="14A7A6F4" w14:textId="77777777" w:rsidR="001B7563" w:rsidRPr="008805D2" w:rsidRDefault="001B7563" w:rsidP="00C97489">
            <w:pPr>
              <w:pStyle w:val="Listaszerbekezds1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A6" w:rsidRPr="008805D2" w14:paraId="45DC0A89" w14:textId="77777777" w:rsidTr="00CB67EE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1843" w:type="dxa"/>
            <w:vAlign w:val="center"/>
          </w:tcPr>
          <w:p w14:paraId="2460AD83" w14:textId="77777777" w:rsidR="00EF6FA6" w:rsidRPr="008805D2" w:rsidRDefault="00A119BA" w:rsidP="00C97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F6FA6" w:rsidRPr="008805D2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88" w:type="dxa"/>
            <w:gridSpan w:val="4"/>
            <w:vAlign w:val="center"/>
          </w:tcPr>
          <w:p w14:paraId="2BED3376" w14:textId="77777777" w:rsidR="00EF6FA6" w:rsidRPr="008805D2" w:rsidRDefault="00EF6FA6" w:rsidP="00EF47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Európai Unió, Szovjetunió, Csehszlovákia, Jugoszlávia, jóléti társadalom, alaptörvény, jogállamiság, demográfia, népesedés, kisebbség, vallás, határon túli magyarság</w:t>
            </w:r>
          </w:p>
        </w:tc>
      </w:tr>
    </w:tbl>
    <w:p w14:paraId="258D0D5A" w14:textId="77777777" w:rsidR="00A14943" w:rsidRPr="008805D2" w:rsidRDefault="00A14943" w:rsidP="00A14943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7197"/>
      </w:tblGrid>
      <w:tr w:rsidR="00A14943" w:rsidRPr="008805D2" w14:paraId="0B2E5B41" w14:textId="77777777" w:rsidTr="00A14943">
        <w:trPr>
          <w:trHeight w:val="70"/>
          <w:jc w:val="center"/>
        </w:trPr>
        <w:tc>
          <w:tcPr>
            <w:tcW w:w="2034" w:type="dxa"/>
            <w:noWrap/>
            <w:vAlign w:val="center"/>
          </w:tcPr>
          <w:p w14:paraId="2F45F888" w14:textId="77777777" w:rsidR="00A14943" w:rsidRPr="008805D2" w:rsidRDefault="00A119BA" w:rsidP="005E0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805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943" w:rsidRPr="008805D2">
              <w:rPr>
                <w:rFonts w:ascii="Times New Roman" w:hAnsi="Times New Roman"/>
                <w:b/>
                <w:sz w:val="24"/>
                <w:szCs w:val="24"/>
              </w:rPr>
              <w:t>a két évfolyamos ciklus végén</w:t>
            </w:r>
          </w:p>
        </w:tc>
        <w:tc>
          <w:tcPr>
            <w:tcW w:w="7197" w:type="dxa"/>
            <w:noWrap/>
          </w:tcPr>
          <w:p w14:paraId="2A5C5425" w14:textId="77777777" w:rsidR="00A14943" w:rsidRPr="008805D2" w:rsidRDefault="00A14943" w:rsidP="005E0CD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A tanuló kezelni tudja a kiemelkedő történelmi személyiségekről gyűjtött életrajzi adatokat. Ismeri a reformkor haladó politikusainak nevét és törekvéseikről néhány mondatban beszámol.  A reformkor eseményei között történelmi összefüggéseket szempontsor szerint fölismer tanári irányítás mellett. </w:t>
            </w:r>
          </w:p>
          <w:p w14:paraId="3314E802" w14:textId="77777777" w:rsidR="00A14943" w:rsidRPr="008805D2" w:rsidRDefault="00A14943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 xml:space="preserve">Összefüggéseket tud említeni a világtörténelem és hazánk történelmének eseményei között. A nemzeti alapműveltséghez tartozó évszámokhoz történelmi ismeretet kapcsol. Az adott tematikai egység tárgyalt témaköreiben – képességeinek megfelelően – írásban és/vagy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szóban számot ad a tanult elemi történelmi ismereteiről. Gazdasági, társadalmi változásokra példát tud mondani. </w:t>
            </w:r>
          </w:p>
          <w:p w14:paraId="44156307" w14:textId="77777777" w:rsidR="00A14943" w:rsidRPr="008805D2" w:rsidRDefault="00A14943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térképen meg tudja mutatni a szabadságharc legfontosabb helyszíneit, szempontsor alkalmazásával beszámol a történelmi eseményekről.</w:t>
            </w:r>
            <w:r w:rsidR="0051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Felismeri, hogy a trianoni békeszerződés mekkora veszteségeket jelentett hazánk számára. </w:t>
            </w:r>
          </w:p>
          <w:p w14:paraId="0384D645" w14:textId="77777777" w:rsidR="00A14943" w:rsidRPr="008805D2" w:rsidRDefault="00A14943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második világháború főbb helyszíneiről, évszámairól, legfontosabb eseményeiről a térkép segítségével beszámol. A nemzetiszocialista, fasiszta eszmék tartalmát fölismeri, a faj- és idegengyűlöletet elutasítja.</w:t>
            </w:r>
          </w:p>
          <w:p w14:paraId="1A1CB690" w14:textId="77777777" w:rsidR="00A14943" w:rsidRPr="008805D2" w:rsidRDefault="00A14943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Néhány történelmi tárgyú verset, elbeszélést, regényt ismer. Magyarországhoz, hazánk történelmi személyiségeihez pozitív attitűddel viszonyul.</w:t>
            </w:r>
          </w:p>
          <w:p w14:paraId="5A946D34" w14:textId="77777777" w:rsidR="00A14943" w:rsidRPr="008805D2" w:rsidRDefault="00A14943" w:rsidP="005E0CD5">
            <w:pPr>
              <w:rPr>
                <w:rFonts w:ascii="Times New Roman" w:hAnsi="Times New Roman"/>
                <w:sz w:val="24"/>
                <w:szCs w:val="24"/>
              </w:rPr>
            </w:pPr>
            <w:r w:rsidRPr="008805D2">
              <w:rPr>
                <w:rFonts w:ascii="Times New Roman" w:hAnsi="Times New Roman"/>
                <w:sz w:val="24"/>
                <w:szCs w:val="24"/>
              </w:rPr>
              <w:t>A tanult ismeretekhez kapcsolódó dokumentumanyagot képességei szerint értelmezi. Egyszerű összefüggéseket fölismer, azokból következtetéseket képes levonni. A történelem műveltségterülethez kapcsolódó</w:t>
            </w:r>
            <w:r w:rsidR="008B0276">
              <w:rPr>
                <w:rFonts w:ascii="Times New Roman" w:hAnsi="Times New Roman"/>
                <w:sz w:val="24"/>
                <w:szCs w:val="24"/>
              </w:rPr>
              <w:t xml:space="preserve">, a tanuló által megismert </w:t>
            </w:r>
            <w:r w:rsidRPr="008805D2">
              <w:rPr>
                <w:rFonts w:ascii="Times New Roman" w:hAnsi="Times New Roman"/>
                <w:sz w:val="24"/>
                <w:szCs w:val="24"/>
              </w:rPr>
              <w:t xml:space="preserve"> eszközöket, tantárgyi segédleteket a jártasság szintjén tudja alkalmazni.</w:t>
            </w:r>
          </w:p>
        </w:tc>
      </w:tr>
    </w:tbl>
    <w:p w14:paraId="0C6F8DA8" w14:textId="77777777" w:rsidR="00EF6FA6" w:rsidRPr="008805D2" w:rsidRDefault="00EF6FA6" w:rsidP="00EF6FA6">
      <w:pPr>
        <w:rPr>
          <w:rFonts w:ascii="Times New Roman" w:hAnsi="Times New Roman"/>
          <w:sz w:val="24"/>
          <w:szCs w:val="24"/>
        </w:rPr>
      </w:pPr>
    </w:p>
    <w:p w14:paraId="2E9A0C9F" w14:textId="77777777" w:rsidR="00EF6FA6" w:rsidRPr="008805D2" w:rsidRDefault="00EF6FA6">
      <w:pPr>
        <w:rPr>
          <w:rFonts w:ascii="Times New Roman" w:hAnsi="Times New Roman"/>
          <w:sz w:val="24"/>
          <w:szCs w:val="24"/>
        </w:rPr>
      </w:pPr>
    </w:p>
    <w:sectPr w:rsidR="00EF6FA6" w:rsidRPr="008805D2" w:rsidSect="00A2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0B61" w14:textId="77777777" w:rsidR="00E65DAE" w:rsidRDefault="00E65DAE" w:rsidP="00CB2B9F">
      <w:r>
        <w:separator/>
      </w:r>
    </w:p>
  </w:endnote>
  <w:endnote w:type="continuationSeparator" w:id="0">
    <w:p w14:paraId="004219F6" w14:textId="77777777" w:rsidR="00E65DAE" w:rsidRDefault="00E65DAE" w:rsidP="00CB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4FB0" w14:textId="77777777" w:rsidR="00D57D58" w:rsidRDefault="00D57D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97D6" w14:textId="77777777" w:rsidR="00D6605D" w:rsidRDefault="00D6605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3566C">
      <w:rPr>
        <w:noProof/>
      </w:rPr>
      <w:t>6</w:t>
    </w:r>
    <w:r>
      <w:fldChar w:fldCharType="end"/>
    </w:r>
  </w:p>
  <w:p w14:paraId="1AABAF5B" w14:textId="77777777" w:rsidR="00C97489" w:rsidRPr="00DA552C" w:rsidRDefault="00C97489" w:rsidP="00DA55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9163" w14:textId="77777777" w:rsidR="00D57D58" w:rsidRDefault="00D57D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68C0" w14:textId="77777777" w:rsidR="00E65DAE" w:rsidRDefault="00E65DAE" w:rsidP="00CB2B9F">
      <w:r>
        <w:separator/>
      </w:r>
    </w:p>
  </w:footnote>
  <w:footnote w:type="continuationSeparator" w:id="0">
    <w:p w14:paraId="5995BC5D" w14:textId="77777777" w:rsidR="00E65DAE" w:rsidRDefault="00E65DAE" w:rsidP="00CB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A19" w14:textId="77777777" w:rsidR="00D57D58" w:rsidRDefault="00D57D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35EB" w14:textId="77777777" w:rsidR="00D57D58" w:rsidRDefault="00D57D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55C3" w14:textId="77777777" w:rsidR="00D57D58" w:rsidRDefault="00D57D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661"/>
    <w:multiLevelType w:val="multilevel"/>
    <w:tmpl w:val="96222B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3647946"/>
    <w:multiLevelType w:val="multilevel"/>
    <w:tmpl w:val="87066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5A7239"/>
    <w:multiLevelType w:val="multilevel"/>
    <w:tmpl w:val="92846B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05E2AAB"/>
    <w:multiLevelType w:val="multilevel"/>
    <w:tmpl w:val="4CFCEEA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 w15:restartNumberingAfterBreak="0">
    <w:nsid w:val="6BE467D0"/>
    <w:multiLevelType w:val="hybridMultilevel"/>
    <w:tmpl w:val="CAACD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7933">
    <w:abstractNumId w:val="3"/>
  </w:num>
  <w:num w:numId="2" w16cid:durableId="725834118">
    <w:abstractNumId w:val="4"/>
  </w:num>
  <w:num w:numId="3" w16cid:durableId="802692193">
    <w:abstractNumId w:val="1"/>
  </w:num>
  <w:num w:numId="4" w16cid:durableId="1726025234">
    <w:abstractNumId w:val="2"/>
  </w:num>
  <w:num w:numId="5" w16cid:durableId="192479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removePersonalInformation/>
  <w:removeDateAndTime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A6"/>
    <w:rsid w:val="0001318B"/>
    <w:rsid w:val="00013669"/>
    <w:rsid w:val="0002506F"/>
    <w:rsid w:val="0002600B"/>
    <w:rsid w:val="0003306A"/>
    <w:rsid w:val="0003722C"/>
    <w:rsid w:val="00044D59"/>
    <w:rsid w:val="00057191"/>
    <w:rsid w:val="00083E52"/>
    <w:rsid w:val="000B105F"/>
    <w:rsid w:val="0010316F"/>
    <w:rsid w:val="001117AC"/>
    <w:rsid w:val="00112FC5"/>
    <w:rsid w:val="00121353"/>
    <w:rsid w:val="001326E4"/>
    <w:rsid w:val="00150B76"/>
    <w:rsid w:val="00191543"/>
    <w:rsid w:val="00193E61"/>
    <w:rsid w:val="001B2D69"/>
    <w:rsid w:val="001B7563"/>
    <w:rsid w:val="001C46FA"/>
    <w:rsid w:val="001C6A65"/>
    <w:rsid w:val="001C6D2D"/>
    <w:rsid w:val="001D22A8"/>
    <w:rsid w:val="001D6A73"/>
    <w:rsid w:val="001E63C0"/>
    <w:rsid w:val="00202670"/>
    <w:rsid w:val="00211759"/>
    <w:rsid w:val="002238CD"/>
    <w:rsid w:val="0023336D"/>
    <w:rsid w:val="00250658"/>
    <w:rsid w:val="00256ABD"/>
    <w:rsid w:val="002601AA"/>
    <w:rsid w:val="0029547A"/>
    <w:rsid w:val="002E5158"/>
    <w:rsid w:val="00305AFA"/>
    <w:rsid w:val="00310243"/>
    <w:rsid w:val="0033117C"/>
    <w:rsid w:val="0033566C"/>
    <w:rsid w:val="0035575B"/>
    <w:rsid w:val="003656BF"/>
    <w:rsid w:val="003728D8"/>
    <w:rsid w:val="00374811"/>
    <w:rsid w:val="00376920"/>
    <w:rsid w:val="003A2402"/>
    <w:rsid w:val="003C4A00"/>
    <w:rsid w:val="003D2775"/>
    <w:rsid w:val="003D4222"/>
    <w:rsid w:val="00440128"/>
    <w:rsid w:val="0044232F"/>
    <w:rsid w:val="00460A13"/>
    <w:rsid w:val="00464802"/>
    <w:rsid w:val="00470E2A"/>
    <w:rsid w:val="00483376"/>
    <w:rsid w:val="0049779C"/>
    <w:rsid w:val="004C5580"/>
    <w:rsid w:val="004E3C44"/>
    <w:rsid w:val="004F42F2"/>
    <w:rsid w:val="004F58A2"/>
    <w:rsid w:val="00510474"/>
    <w:rsid w:val="005264CB"/>
    <w:rsid w:val="00555002"/>
    <w:rsid w:val="00574414"/>
    <w:rsid w:val="0059292B"/>
    <w:rsid w:val="005E0CD5"/>
    <w:rsid w:val="00604418"/>
    <w:rsid w:val="006456AC"/>
    <w:rsid w:val="00676B06"/>
    <w:rsid w:val="00686759"/>
    <w:rsid w:val="00696B99"/>
    <w:rsid w:val="006C1BF7"/>
    <w:rsid w:val="006C2034"/>
    <w:rsid w:val="006D4404"/>
    <w:rsid w:val="006E14A7"/>
    <w:rsid w:val="006E1B4E"/>
    <w:rsid w:val="006E2B97"/>
    <w:rsid w:val="007146E3"/>
    <w:rsid w:val="007307ED"/>
    <w:rsid w:val="007363AD"/>
    <w:rsid w:val="00781AE4"/>
    <w:rsid w:val="00783FBA"/>
    <w:rsid w:val="00787E95"/>
    <w:rsid w:val="007B1CF3"/>
    <w:rsid w:val="007D7F99"/>
    <w:rsid w:val="00836BDA"/>
    <w:rsid w:val="008433B9"/>
    <w:rsid w:val="00850AB9"/>
    <w:rsid w:val="00852688"/>
    <w:rsid w:val="008565E4"/>
    <w:rsid w:val="0086005B"/>
    <w:rsid w:val="00876D4A"/>
    <w:rsid w:val="008805D2"/>
    <w:rsid w:val="008B0276"/>
    <w:rsid w:val="008B1A41"/>
    <w:rsid w:val="008B4157"/>
    <w:rsid w:val="008F4B77"/>
    <w:rsid w:val="0092260E"/>
    <w:rsid w:val="0092754A"/>
    <w:rsid w:val="009421E7"/>
    <w:rsid w:val="00956A7D"/>
    <w:rsid w:val="009864F9"/>
    <w:rsid w:val="009A5422"/>
    <w:rsid w:val="009B7BB6"/>
    <w:rsid w:val="009F6EFD"/>
    <w:rsid w:val="00A119BA"/>
    <w:rsid w:val="00A11EBF"/>
    <w:rsid w:val="00A14943"/>
    <w:rsid w:val="00A20B39"/>
    <w:rsid w:val="00A2646A"/>
    <w:rsid w:val="00A446B4"/>
    <w:rsid w:val="00A45991"/>
    <w:rsid w:val="00A5633F"/>
    <w:rsid w:val="00A65200"/>
    <w:rsid w:val="00A73EB0"/>
    <w:rsid w:val="00AA75DA"/>
    <w:rsid w:val="00AB175B"/>
    <w:rsid w:val="00AB63EC"/>
    <w:rsid w:val="00AC47EA"/>
    <w:rsid w:val="00AE3021"/>
    <w:rsid w:val="00AF73A1"/>
    <w:rsid w:val="00B135D3"/>
    <w:rsid w:val="00B138E4"/>
    <w:rsid w:val="00B165A2"/>
    <w:rsid w:val="00B3605A"/>
    <w:rsid w:val="00B46980"/>
    <w:rsid w:val="00B932E1"/>
    <w:rsid w:val="00BD08A4"/>
    <w:rsid w:val="00BD4065"/>
    <w:rsid w:val="00BE10CE"/>
    <w:rsid w:val="00C52E93"/>
    <w:rsid w:val="00C97489"/>
    <w:rsid w:val="00CA67B3"/>
    <w:rsid w:val="00CA74B3"/>
    <w:rsid w:val="00CB2B9F"/>
    <w:rsid w:val="00CB67EE"/>
    <w:rsid w:val="00CC13A1"/>
    <w:rsid w:val="00CC5BC7"/>
    <w:rsid w:val="00D07A9E"/>
    <w:rsid w:val="00D174E1"/>
    <w:rsid w:val="00D17E30"/>
    <w:rsid w:val="00D253D7"/>
    <w:rsid w:val="00D43D91"/>
    <w:rsid w:val="00D5663D"/>
    <w:rsid w:val="00D57D58"/>
    <w:rsid w:val="00D6605D"/>
    <w:rsid w:val="00D84CC1"/>
    <w:rsid w:val="00DA552C"/>
    <w:rsid w:val="00DE14BC"/>
    <w:rsid w:val="00DE712D"/>
    <w:rsid w:val="00E12560"/>
    <w:rsid w:val="00E2692B"/>
    <w:rsid w:val="00E30CAD"/>
    <w:rsid w:val="00E65DAE"/>
    <w:rsid w:val="00EB5267"/>
    <w:rsid w:val="00EC28AD"/>
    <w:rsid w:val="00EC7D28"/>
    <w:rsid w:val="00ED10DE"/>
    <w:rsid w:val="00EF3FBF"/>
    <w:rsid w:val="00EF47B4"/>
    <w:rsid w:val="00EF6FA6"/>
    <w:rsid w:val="00F06F42"/>
    <w:rsid w:val="00F5570F"/>
    <w:rsid w:val="00F57D85"/>
    <w:rsid w:val="00F62D5B"/>
    <w:rsid w:val="00FA1114"/>
    <w:rsid w:val="00FA4F19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1D18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FA6"/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EF6FA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EF6FA6"/>
    <w:rPr>
      <w:rFonts w:ascii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EF6FA6"/>
    <w:rPr>
      <w:rFonts w:eastAsia="Calibri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EF6FA6"/>
    <w:pPr>
      <w:ind w:left="720"/>
    </w:pPr>
    <w:rPr>
      <w:rFonts w:eastAsia="Times New Roman" w:cs="Calibri"/>
    </w:rPr>
  </w:style>
  <w:style w:type="paragraph" w:customStyle="1" w:styleId="Nincstrkz1">
    <w:name w:val="Nincs térköz1"/>
    <w:rsid w:val="00EF6FA6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EF6F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hu-HU"/>
    </w:rPr>
  </w:style>
  <w:style w:type="character" w:customStyle="1" w:styleId="llbChar">
    <w:name w:val="Élőláb Char"/>
    <w:link w:val="llb"/>
    <w:uiPriority w:val="99"/>
    <w:rsid w:val="00EF6FA6"/>
    <w:rPr>
      <w:rFonts w:eastAsia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FA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F6FA6"/>
    <w:rPr>
      <w:rFonts w:ascii="Tahoma" w:eastAsia="Calibri" w:hAnsi="Tahoma" w:cs="Tahoma"/>
      <w:sz w:val="16"/>
      <w:szCs w:val="16"/>
    </w:rPr>
  </w:style>
  <w:style w:type="paragraph" w:customStyle="1" w:styleId="Listaszerbekezds3">
    <w:name w:val="Listaszerű bekezdés3"/>
    <w:basedOn w:val="Norml"/>
    <w:rsid w:val="00EF6FA6"/>
    <w:pPr>
      <w:ind w:left="720"/>
    </w:pPr>
    <w:rPr>
      <w:rFonts w:eastAsia="Times New Roman" w:cs="Calibri"/>
    </w:rPr>
  </w:style>
  <w:style w:type="paragraph" w:styleId="lfej">
    <w:name w:val="header"/>
    <w:basedOn w:val="Norml"/>
    <w:link w:val="lfejChar"/>
    <w:uiPriority w:val="99"/>
    <w:unhideWhenUsed/>
    <w:rsid w:val="00DA552C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A552C"/>
    <w:rPr>
      <w:rFonts w:ascii="Calibri" w:hAnsi="Calibr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47A"/>
    <w:rPr>
      <w:rFonts w:ascii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29547A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4149</Words>
  <Characters>28634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16. Történelem TANAK 5-8. osztály</vt:lpstr>
    </vt:vector>
  </TitlesOfParts>
  <Manager/>
  <Company/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Történelem TANAK 5-8. osztály</dc:title>
  <dc:subject>Ált. isk. helyi tantervek - NAT2020, TANAK tagozat</dc:subject>
  <dc:creator/>
  <cp:keywords/>
  <cp:lastModifiedBy/>
  <cp:revision>1</cp:revision>
  <dcterms:created xsi:type="dcterms:W3CDTF">2024-04-20T12:49:00Z</dcterms:created>
  <dcterms:modified xsi:type="dcterms:W3CDTF">2024-04-20T12:50:00Z</dcterms:modified>
</cp:coreProperties>
</file>